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21E10041" w:rsidR="00393EDF" w:rsidRPr="00520243" w:rsidRDefault="00A51C64" w:rsidP="00520243">
      <w:pPr>
        <w:widowControl w:val="0"/>
        <w:jc w:val="center"/>
        <w:rPr>
          <w:rFonts w:ascii="Times New Roman" w:hAnsi="Times New Roman"/>
          <w:bCs/>
          <w:sz w:val="24"/>
          <w:szCs w:val="24"/>
          <w:u w:val="single"/>
        </w:rPr>
      </w:pPr>
      <w:r>
        <w:rPr>
          <w:rFonts w:ascii="Times New Roman" w:hAnsi="Times New Roman"/>
          <w:sz w:val="24"/>
          <w:szCs w:val="24"/>
          <w:u w:val="single"/>
        </w:rPr>
        <w:t>8</w:t>
      </w:r>
      <w:r w:rsidR="00F7616A"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00F7616A"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00F7616A" w:rsidRPr="00466D09">
        <w:rPr>
          <w:rFonts w:ascii="Times New Roman" w:hAnsi="Times New Roman"/>
          <w:sz w:val="24"/>
          <w:szCs w:val="24"/>
          <w:u w:val="single"/>
        </w:rPr>
        <w:t xml:space="preserve">HELD IN THE COUNCIL CHAMBER, TOWN </w:t>
      </w:r>
      <w:r w:rsidR="00F7616A"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00F7616A" w:rsidRPr="006F1443">
        <w:rPr>
          <w:rFonts w:ascii="Times New Roman" w:hAnsi="Times New Roman"/>
          <w:bCs/>
          <w:sz w:val="24"/>
          <w:szCs w:val="24"/>
          <w:u w:val="single"/>
        </w:rPr>
        <w:t>ON</w:t>
      </w:r>
      <w:r w:rsidR="00F7616A"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Pr>
          <w:rFonts w:ascii="Times New Roman" w:hAnsi="Times New Roman"/>
          <w:bCs/>
          <w:sz w:val="24"/>
          <w:szCs w:val="24"/>
          <w:u w:val="single"/>
        </w:rPr>
        <w:t>17</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w:t>
      </w:r>
      <w:r w:rsidR="00751440">
        <w:rPr>
          <w:rFonts w:ascii="Times New Roman" w:hAnsi="Times New Roman"/>
          <w:bCs/>
          <w:sz w:val="24"/>
          <w:szCs w:val="24"/>
          <w:u w:val="single"/>
        </w:rPr>
        <w:t>FEBRUARY</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00F7616A"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00F7616A"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3581"/>
        <w:gridCol w:w="567"/>
        <w:gridCol w:w="791"/>
        <w:gridCol w:w="595"/>
        <w:gridCol w:w="142"/>
        <w:gridCol w:w="425"/>
      </w:tblGrid>
      <w:tr w:rsidR="00EF0CCC" w14:paraId="540256C1" w14:textId="1B71C04A" w:rsidTr="003D38AF">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4"/>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3D38AF">
        <w:trPr>
          <w:trHeight w:val="227"/>
        </w:trPr>
        <w:tc>
          <w:tcPr>
            <w:tcW w:w="4667" w:type="dxa"/>
            <w:gridSpan w:val="3"/>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30EA6088" w14:textId="77777777"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78C70140" w14:textId="6884E310" w:rsidR="005F5A43" w:rsidRDefault="005F5A43" w:rsidP="00520243">
            <w:pPr>
              <w:widowControl w:val="0"/>
              <w:spacing w:after="0"/>
              <w:contextualSpacing/>
              <w:rPr>
                <w:rFonts w:ascii="Times New Roman" w:hAnsi="Times New Roman"/>
                <w:sz w:val="24"/>
                <w:szCs w:val="24"/>
              </w:rPr>
            </w:pPr>
            <w:r>
              <w:rPr>
                <w:rFonts w:ascii="Times New Roman" w:hAnsi="Times New Roman"/>
                <w:sz w:val="24"/>
                <w:szCs w:val="24"/>
              </w:rPr>
              <w:t>Cllr G. Perry</w:t>
            </w:r>
          </w:p>
        </w:tc>
        <w:tc>
          <w:tcPr>
            <w:tcW w:w="5534" w:type="dxa"/>
            <w:gridSpan w:val="4"/>
            <w:tcBorders>
              <w:top w:val="single" w:sz="4" w:space="0" w:color="auto"/>
              <w:left w:val="single" w:sz="4" w:space="0" w:color="auto"/>
              <w:bottom w:val="nil"/>
              <w:right w:val="nil"/>
            </w:tcBorders>
          </w:tcPr>
          <w:p w14:paraId="032F56E5" w14:textId="77777777" w:rsidR="005F5A43" w:rsidRDefault="005F5A43" w:rsidP="005F5A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25E325C0" w14:textId="77777777" w:rsidR="005F5A43" w:rsidRDefault="005F5A43" w:rsidP="005F5A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0587FDF9" w14:textId="271E9240" w:rsidR="00EF0CCC" w:rsidRPr="006F1443" w:rsidRDefault="00EF0CCC" w:rsidP="005E0572">
            <w:pPr>
              <w:widowControl w:val="0"/>
              <w:spacing w:after="0"/>
              <w:contextualSpacing/>
              <w:rPr>
                <w:rFonts w:ascii="Times New Roman" w:hAnsi="Times New Roman"/>
                <w:sz w:val="24"/>
                <w:szCs w:val="24"/>
              </w:rPr>
            </w:pP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3D38AF">
        <w:trPr>
          <w:trHeight w:val="227"/>
        </w:trPr>
        <w:tc>
          <w:tcPr>
            <w:tcW w:w="4667" w:type="dxa"/>
            <w:gridSpan w:val="3"/>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5ADD7698" w:rsidR="004150B8" w:rsidRPr="00BB39FD" w:rsidRDefault="004150B8" w:rsidP="00F31D33">
            <w:pPr>
              <w:widowControl w:val="0"/>
              <w:spacing w:after="0"/>
              <w:rPr>
                <w:rFonts w:ascii="Times New Roman" w:hAnsi="Times New Roman"/>
                <w:sz w:val="24"/>
                <w:szCs w:val="24"/>
              </w:rPr>
            </w:pPr>
            <w:r>
              <w:rPr>
                <w:rFonts w:ascii="Times New Roman" w:hAnsi="Times New Roman"/>
                <w:sz w:val="24"/>
                <w:szCs w:val="24"/>
              </w:rPr>
              <w:t>Cllr R. Bromley</w:t>
            </w:r>
          </w:p>
        </w:tc>
        <w:tc>
          <w:tcPr>
            <w:tcW w:w="5534" w:type="dxa"/>
            <w:gridSpan w:val="4"/>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3D38AF">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3D38AF">
        <w:trPr>
          <w:gridAfter w:val="1"/>
          <w:wAfter w:w="425" w:type="dxa"/>
        </w:trPr>
        <w:tc>
          <w:tcPr>
            <w:tcW w:w="10343" w:type="dxa"/>
            <w:gridSpan w:val="8"/>
            <w:tcBorders>
              <w:top w:val="single" w:sz="4" w:space="0" w:color="auto"/>
              <w:left w:val="nil"/>
              <w:bottom w:val="nil"/>
              <w:right w:val="single" w:sz="4" w:space="0" w:color="auto"/>
            </w:tcBorders>
          </w:tcPr>
          <w:p w14:paraId="768473C5" w14:textId="017B7EFA"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p>
        </w:tc>
      </w:tr>
      <w:tr w:rsidR="00EF0CCC" w14:paraId="288D6B95" w14:textId="6BBEC4A4" w:rsidTr="003D38AF">
        <w:trPr>
          <w:gridAfter w:val="3"/>
          <w:wAfter w:w="1162" w:type="dxa"/>
        </w:trPr>
        <w:tc>
          <w:tcPr>
            <w:tcW w:w="959" w:type="dxa"/>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3D38AF">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3D38AF">
        <w:trPr>
          <w:trHeight w:val="434"/>
        </w:trPr>
        <w:tc>
          <w:tcPr>
            <w:tcW w:w="959" w:type="dxa"/>
            <w:tcBorders>
              <w:top w:val="nil"/>
              <w:left w:val="nil"/>
              <w:bottom w:val="nil"/>
              <w:right w:val="nil"/>
            </w:tcBorders>
          </w:tcPr>
          <w:p w14:paraId="57C74404" w14:textId="6694C35B" w:rsidR="00EF0CCC" w:rsidRDefault="00F52590" w:rsidP="006F6BAC">
            <w:pPr>
              <w:spacing w:after="120" w:line="240" w:lineRule="auto"/>
              <w:jc w:val="center"/>
              <w:rPr>
                <w:rFonts w:ascii="Times New Roman" w:hAnsi="Times New Roman"/>
                <w:sz w:val="24"/>
                <w:szCs w:val="24"/>
              </w:rPr>
            </w:pPr>
            <w:r>
              <w:rPr>
                <w:rFonts w:ascii="Times New Roman" w:hAnsi="Times New Roman"/>
                <w:sz w:val="24"/>
                <w:szCs w:val="24"/>
              </w:rPr>
              <w:t>1</w:t>
            </w:r>
            <w:r w:rsidR="00A51C64">
              <w:rPr>
                <w:rFonts w:ascii="Times New Roman" w:hAnsi="Times New Roman"/>
                <w:sz w:val="24"/>
                <w:szCs w:val="24"/>
              </w:rPr>
              <w:t>8</w:t>
            </w:r>
            <w:r>
              <w:rPr>
                <w:rFonts w:ascii="Times New Roman" w:hAnsi="Times New Roman"/>
                <w:sz w:val="24"/>
                <w:szCs w:val="24"/>
              </w:rPr>
              <w:t>-26</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59DB4B96" w14:textId="323DC557"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5F5A43" w:rsidRPr="005F5A43">
              <w:rPr>
                <w:rFonts w:ascii="Times New Roman" w:hAnsi="Times New Roman"/>
                <w:bCs/>
                <w:sz w:val="24"/>
                <w:szCs w:val="24"/>
              </w:rPr>
              <w:t>Cllrs Blundell and Magill</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3D38AF">
        <w:trPr>
          <w:trHeight w:val="399"/>
        </w:trPr>
        <w:tc>
          <w:tcPr>
            <w:tcW w:w="959" w:type="dxa"/>
            <w:tcBorders>
              <w:top w:val="nil"/>
              <w:left w:val="nil"/>
              <w:bottom w:val="nil"/>
              <w:right w:val="nil"/>
            </w:tcBorders>
          </w:tcPr>
          <w:p w14:paraId="41746D61" w14:textId="542F5F44" w:rsidR="00EF0CCC" w:rsidRDefault="00A51C64" w:rsidP="00A51C64">
            <w:pPr>
              <w:spacing w:after="0"/>
              <w:contextualSpacing/>
              <w:jc w:val="center"/>
              <w:rPr>
                <w:rFonts w:ascii="Times New Roman" w:hAnsi="Times New Roman"/>
                <w:sz w:val="24"/>
                <w:szCs w:val="24"/>
              </w:rPr>
            </w:pPr>
            <w:r>
              <w:rPr>
                <w:rFonts w:ascii="Times New Roman" w:hAnsi="Times New Roman"/>
                <w:sz w:val="24"/>
                <w:szCs w:val="24"/>
              </w:rPr>
              <w:t>19</w:t>
            </w:r>
            <w:r w:rsidR="00F52590">
              <w:rPr>
                <w:rFonts w:ascii="Times New Roman" w:hAnsi="Times New Roman"/>
                <w:sz w:val="24"/>
                <w:szCs w:val="24"/>
              </w:rPr>
              <w:t>-26</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16251E83"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37134B">
              <w:rPr>
                <w:rFonts w:ascii="Times New Roman" w:hAnsi="Times New Roman"/>
                <w:bCs/>
                <w:sz w:val="24"/>
                <w:szCs w:val="24"/>
                <w:lang w:val="en-US"/>
              </w:rPr>
              <w:t>None</w:t>
            </w: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3D38AF">
        <w:tc>
          <w:tcPr>
            <w:tcW w:w="959" w:type="dxa"/>
            <w:tcBorders>
              <w:top w:val="nil"/>
              <w:left w:val="nil"/>
              <w:bottom w:val="nil"/>
              <w:right w:val="nil"/>
            </w:tcBorders>
          </w:tcPr>
          <w:p w14:paraId="209ED840" w14:textId="11260CE2" w:rsidR="00EF0CCC" w:rsidRDefault="00A51C64" w:rsidP="000E4DEB">
            <w:pPr>
              <w:spacing w:after="0"/>
              <w:contextualSpacing/>
              <w:jc w:val="center"/>
              <w:rPr>
                <w:rFonts w:ascii="Times New Roman" w:hAnsi="Times New Roman"/>
                <w:sz w:val="24"/>
                <w:szCs w:val="24"/>
              </w:rPr>
            </w:pPr>
            <w:r>
              <w:rPr>
                <w:rFonts w:ascii="Times New Roman" w:hAnsi="Times New Roman"/>
                <w:sz w:val="24"/>
                <w:szCs w:val="24"/>
              </w:rPr>
              <w:t>20</w:t>
            </w:r>
            <w:r w:rsidR="00F52590">
              <w:rPr>
                <w:rFonts w:ascii="Times New Roman" w:hAnsi="Times New Roman"/>
                <w:sz w:val="24"/>
                <w:szCs w:val="24"/>
              </w:rPr>
              <w:t>-26</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254AC34" w14:textId="77777777" w:rsidR="00E440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A51C64">
              <w:rPr>
                <w:rFonts w:ascii="Times New Roman" w:hAnsi="Times New Roman"/>
                <w:bCs/>
                <w:sz w:val="24"/>
                <w:szCs w:val="24"/>
              </w:rPr>
              <w:t>20</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A51C64">
              <w:rPr>
                <w:rFonts w:ascii="Times New Roman" w:hAnsi="Times New Roman"/>
                <w:bCs/>
                <w:sz w:val="24"/>
                <w:szCs w:val="24"/>
              </w:rPr>
              <w:t>January</w:t>
            </w:r>
            <w:r w:rsidR="00FC2AD8">
              <w:rPr>
                <w:rFonts w:ascii="Times New Roman" w:hAnsi="Times New Roman"/>
                <w:bCs/>
                <w:sz w:val="24"/>
                <w:szCs w:val="24"/>
              </w:rPr>
              <w:t xml:space="preserve"> </w:t>
            </w:r>
            <w:r w:rsidR="002A42CA" w:rsidRPr="00511D9D">
              <w:rPr>
                <w:rFonts w:ascii="Times New Roman" w:hAnsi="Times New Roman"/>
                <w:bCs/>
                <w:sz w:val="24"/>
                <w:szCs w:val="24"/>
              </w:rPr>
              <w:t>202</w:t>
            </w:r>
            <w:r w:rsidR="00A51C64">
              <w:rPr>
                <w:rFonts w:ascii="Times New Roman" w:hAnsi="Times New Roman"/>
                <w:bCs/>
                <w:sz w:val="24"/>
                <w:szCs w:val="24"/>
              </w:rPr>
              <w:t>6</w:t>
            </w:r>
            <w:r w:rsidR="002A42CA" w:rsidRPr="00511D9D">
              <w:rPr>
                <w:rFonts w:ascii="Times New Roman" w:hAnsi="Times New Roman"/>
                <w:bCs/>
                <w:sz w:val="24"/>
                <w:szCs w:val="24"/>
              </w:rPr>
              <w:t>.</w:t>
            </w:r>
            <w:r w:rsidR="006F6BAC">
              <w:rPr>
                <w:rFonts w:ascii="Times New Roman" w:hAnsi="Times New Roman"/>
                <w:bCs/>
                <w:sz w:val="24"/>
                <w:szCs w:val="24"/>
              </w:rPr>
              <w:t xml:space="preserve"> </w:t>
            </w:r>
          </w:p>
          <w:p w14:paraId="5004D659" w14:textId="638722F3" w:rsidR="00EF0CCC" w:rsidRPr="00AA1E02"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37134B">
              <w:rPr>
                <w:rFonts w:ascii="Times New Roman" w:hAnsi="Times New Roman"/>
                <w:bCs/>
                <w:sz w:val="24"/>
                <w:szCs w:val="24"/>
              </w:rPr>
              <w:t xml:space="preserve">Approved after correction to a typo. </w:t>
            </w:r>
            <w:r w:rsidRPr="00D521A5">
              <w:rPr>
                <w:rFonts w:ascii="Times New Roman" w:hAnsi="Times New Roman"/>
                <w:bCs/>
                <w:sz w:val="24"/>
                <w:szCs w:val="24"/>
              </w:rPr>
              <w:t>Proposed Cllr</w:t>
            </w:r>
            <w:r w:rsidR="0037134B">
              <w:rPr>
                <w:rFonts w:ascii="Times New Roman" w:hAnsi="Times New Roman"/>
                <w:bCs/>
                <w:sz w:val="24"/>
                <w:szCs w:val="24"/>
              </w:rPr>
              <w:t xml:space="preserve"> Gayle</w:t>
            </w:r>
            <w:r w:rsidR="004150B8">
              <w:rPr>
                <w:rFonts w:ascii="Times New Roman" w:hAnsi="Times New Roman"/>
                <w:bCs/>
                <w:sz w:val="24"/>
                <w:szCs w:val="24"/>
              </w:rPr>
              <w:t xml:space="preserve">; </w:t>
            </w:r>
            <w:r w:rsidRPr="00D521A5">
              <w:rPr>
                <w:rFonts w:ascii="Times New Roman" w:hAnsi="Times New Roman"/>
                <w:bCs/>
                <w:sz w:val="24"/>
                <w:szCs w:val="24"/>
              </w:rPr>
              <w:t>Seconded Cllr</w:t>
            </w:r>
            <w:r w:rsidR="0037134B">
              <w:rPr>
                <w:rFonts w:ascii="Times New Roman" w:hAnsi="Times New Roman"/>
                <w:bCs/>
                <w:sz w:val="24"/>
                <w:szCs w:val="24"/>
              </w:rPr>
              <w:t xml:space="preserve"> B</w:t>
            </w:r>
            <w:r w:rsidR="005F5A43">
              <w:rPr>
                <w:rFonts w:ascii="Times New Roman" w:hAnsi="Times New Roman"/>
                <w:bCs/>
                <w:sz w:val="24"/>
                <w:szCs w:val="24"/>
              </w:rPr>
              <w:t>romley</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Pr="00D521A5">
              <w:rPr>
                <w:rFonts w:ascii="Times New Roman" w:hAnsi="Times New Roman"/>
                <w:bCs/>
                <w:sz w:val="24"/>
                <w:szCs w:val="24"/>
              </w:rPr>
              <w:t xml:space="preserve"> </w:t>
            </w: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3D38AF">
        <w:tc>
          <w:tcPr>
            <w:tcW w:w="959" w:type="dxa"/>
            <w:tcBorders>
              <w:top w:val="nil"/>
              <w:left w:val="nil"/>
              <w:bottom w:val="nil"/>
              <w:right w:val="nil"/>
            </w:tcBorders>
          </w:tcPr>
          <w:p w14:paraId="4C5921CA" w14:textId="189352D1" w:rsidR="00F75132" w:rsidRDefault="00A51C64" w:rsidP="00E3206E">
            <w:pPr>
              <w:spacing w:after="120" w:line="240" w:lineRule="auto"/>
              <w:jc w:val="center"/>
              <w:rPr>
                <w:rFonts w:ascii="Times New Roman" w:hAnsi="Times New Roman"/>
                <w:sz w:val="24"/>
                <w:szCs w:val="24"/>
              </w:rPr>
            </w:pPr>
            <w:r>
              <w:rPr>
                <w:rFonts w:ascii="Times New Roman" w:hAnsi="Times New Roman"/>
                <w:sz w:val="24"/>
                <w:szCs w:val="24"/>
              </w:rPr>
              <w:t>21</w:t>
            </w:r>
            <w:r w:rsidR="00F52590">
              <w:rPr>
                <w:rFonts w:ascii="Times New Roman" w:hAnsi="Times New Roman"/>
                <w:sz w:val="24"/>
                <w:szCs w:val="24"/>
              </w:rPr>
              <w:t>-26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48" w:type="dxa"/>
            <w:gridSpan w:val="5"/>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32B90A1E" w14:textId="4109F114" w:rsidR="00FC2AD8" w:rsidRDefault="00FC2AD8" w:rsidP="00081D80">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20592E68" w14:textId="14832EAC" w:rsidR="0085271C" w:rsidRDefault="005F5A43" w:rsidP="00E44002">
            <w:pPr>
              <w:pStyle w:val="PlainText"/>
              <w:spacing w:after="120"/>
              <w:rPr>
                <w:rFonts w:ascii="Times New Roman" w:hAnsi="Times New Roman"/>
                <w:sz w:val="24"/>
                <w:szCs w:val="24"/>
              </w:rPr>
            </w:pPr>
            <w:r>
              <w:rPr>
                <w:rFonts w:ascii="Times New Roman" w:hAnsi="Times New Roman"/>
                <w:sz w:val="24"/>
                <w:szCs w:val="24"/>
              </w:rPr>
              <w:t xml:space="preserve">Subject to cabinet approval, Shropshire Council has set a finance plan for the next 3 years which will provide a balanced budget. This includes a Council Tax increase </w:t>
            </w:r>
            <w:r>
              <w:rPr>
                <w:rFonts w:ascii="Times New Roman" w:hAnsi="Times New Roman"/>
                <w:sz w:val="24"/>
                <w:szCs w:val="24"/>
              </w:rPr>
              <w:lastRenderedPageBreak/>
              <w:t>of 4% and some emergency support borrowing. Increases in Adult and Children’s Social Care (80% of the budget</w:t>
            </w:r>
            <w:r w:rsidR="00E44002">
              <w:rPr>
                <w:rFonts w:ascii="Times New Roman" w:hAnsi="Times New Roman"/>
                <w:sz w:val="24"/>
                <w:szCs w:val="24"/>
              </w:rPr>
              <w:t>)</w:t>
            </w:r>
            <w:r>
              <w:rPr>
                <w:rFonts w:ascii="Times New Roman" w:hAnsi="Times New Roman"/>
                <w:sz w:val="24"/>
                <w:szCs w:val="24"/>
              </w:rPr>
              <w:t xml:space="preserve"> and the increase in the number of Looked After Children make finances very tight.</w:t>
            </w:r>
          </w:p>
          <w:p w14:paraId="61248EDD" w14:textId="671164A2" w:rsidR="005F5A43" w:rsidRDefault="005F5A43" w:rsidP="00E44002">
            <w:pPr>
              <w:pStyle w:val="PlainText"/>
              <w:spacing w:after="120"/>
              <w:rPr>
                <w:rFonts w:ascii="Times New Roman" w:hAnsi="Times New Roman"/>
                <w:sz w:val="24"/>
                <w:szCs w:val="24"/>
              </w:rPr>
            </w:pPr>
            <w:r>
              <w:rPr>
                <w:rFonts w:ascii="Times New Roman" w:hAnsi="Times New Roman"/>
                <w:sz w:val="24"/>
                <w:szCs w:val="24"/>
              </w:rPr>
              <w:t>Some potholes have been filled in, but not very well, so they don’t last long.</w:t>
            </w:r>
          </w:p>
          <w:p w14:paraId="5F4BDD82" w14:textId="2C7FC603" w:rsidR="005F5A43" w:rsidRPr="0061474E" w:rsidRDefault="005F5A43" w:rsidP="00E44002">
            <w:pPr>
              <w:pStyle w:val="PlainText"/>
              <w:spacing w:after="120"/>
              <w:rPr>
                <w:rFonts w:ascii="Times New Roman" w:hAnsi="Times New Roman"/>
                <w:sz w:val="24"/>
                <w:szCs w:val="24"/>
              </w:rPr>
            </w:pPr>
            <w:r>
              <w:rPr>
                <w:rFonts w:ascii="Times New Roman" w:hAnsi="Times New Roman"/>
                <w:sz w:val="24"/>
                <w:szCs w:val="24"/>
              </w:rPr>
              <w:t>The Council is tackling fly-tipping with mobile pop-up cameras.</w:t>
            </w:r>
          </w:p>
          <w:p w14:paraId="35FE2DDA" w14:textId="4871F120" w:rsidR="00F52590" w:rsidRPr="00F52590" w:rsidRDefault="00F52590" w:rsidP="00E44002">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Public Participation Session</w:t>
            </w:r>
            <w:r w:rsidR="0037134B">
              <w:rPr>
                <w:rFonts w:ascii="Times New Roman" w:hAnsi="Times New Roman"/>
                <w:b/>
                <w:bCs/>
                <w:sz w:val="24"/>
                <w:szCs w:val="24"/>
              </w:rPr>
              <w:t xml:space="preserve"> </w:t>
            </w:r>
            <w:r w:rsidR="005F5A43">
              <w:rPr>
                <w:rFonts w:ascii="Times New Roman" w:hAnsi="Times New Roman"/>
                <w:b/>
                <w:bCs/>
                <w:sz w:val="24"/>
                <w:szCs w:val="24"/>
              </w:rPr>
              <w:t>–</w:t>
            </w:r>
            <w:r w:rsidR="0037134B">
              <w:rPr>
                <w:rFonts w:ascii="Times New Roman" w:hAnsi="Times New Roman"/>
                <w:b/>
                <w:bCs/>
                <w:sz w:val="24"/>
                <w:szCs w:val="24"/>
              </w:rPr>
              <w:t xml:space="preserve"> </w:t>
            </w:r>
            <w:r w:rsidR="005F5A43" w:rsidRPr="005F5A43">
              <w:rPr>
                <w:rFonts w:ascii="Times New Roman" w:hAnsi="Times New Roman"/>
                <w:sz w:val="24"/>
                <w:szCs w:val="24"/>
              </w:rPr>
              <w:t>None present</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3D38AF">
        <w:tc>
          <w:tcPr>
            <w:tcW w:w="959" w:type="dxa"/>
            <w:tcBorders>
              <w:top w:val="nil"/>
              <w:left w:val="nil"/>
              <w:bottom w:val="nil"/>
              <w:right w:val="nil"/>
            </w:tcBorders>
          </w:tcPr>
          <w:p w14:paraId="1C2E5FDC" w14:textId="10580DF5" w:rsidR="001D76BD" w:rsidRPr="003D38AF" w:rsidRDefault="00A51C64" w:rsidP="000E4DEB">
            <w:pPr>
              <w:spacing w:after="0"/>
              <w:contextualSpacing/>
              <w:jc w:val="center"/>
              <w:rPr>
                <w:rFonts w:ascii="Times New Roman" w:hAnsi="Times New Roman"/>
                <w:sz w:val="24"/>
                <w:szCs w:val="24"/>
              </w:rPr>
            </w:pPr>
            <w:r w:rsidRPr="003D38AF">
              <w:rPr>
                <w:rFonts w:ascii="Times New Roman" w:hAnsi="Times New Roman"/>
                <w:sz w:val="24"/>
                <w:szCs w:val="24"/>
              </w:rPr>
              <w:t>22</w:t>
            </w:r>
            <w:r w:rsidR="00F52590" w:rsidRPr="003D38AF">
              <w:rPr>
                <w:rFonts w:ascii="Times New Roman" w:hAnsi="Times New Roman"/>
                <w:sz w:val="24"/>
                <w:szCs w:val="24"/>
              </w:rPr>
              <w:t>-26</w:t>
            </w:r>
          </w:p>
        </w:tc>
        <w:tc>
          <w:tcPr>
            <w:tcW w:w="994" w:type="dxa"/>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48" w:type="dxa"/>
            <w:gridSpan w:val="5"/>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45C99EED" w14:textId="07A2494A" w:rsidR="007212DA" w:rsidRDefault="00C41BBE" w:rsidP="00097E87">
            <w:pPr>
              <w:spacing w:after="120" w:line="240" w:lineRule="auto"/>
              <w:rPr>
                <w:rFonts w:ascii="Times New Roman" w:hAnsi="Times New Roman"/>
                <w:bCs/>
                <w:sz w:val="24"/>
                <w:szCs w:val="24"/>
              </w:rPr>
            </w:pPr>
            <w:r w:rsidRPr="00D42B47">
              <w:rPr>
                <w:rFonts w:ascii="Times New Roman" w:hAnsi="Times New Roman"/>
                <w:bCs/>
                <w:sz w:val="24"/>
                <w:szCs w:val="24"/>
              </w:rPr>
              <w:t>Hervé Podraza</w:t>
            </w:r>
            <w:r w:rsidR="00D42B47">
              <w:rPr>
                <w:rFonts w:ascii="Times New Roman" w:hAnsi="Times New Roman"/>
                <w:bCs/>
                <w:sz w:val="24"/>
                <w:szCs w:val="24"/>
              </w:rPr>
              <w:t xml:space="preserve">, the Mayor of St Marcel, is stepping down after 7 years, so </w:t>
            </w:r>
            <w:r w:rsidR="00081D80">
              <w:rPr>
                <w:rFonts w:ascii="Times New Roman" w:hAnsi="Times New Roman"/>
                <w:bCs/>
                <w:sz w:val="24"/>
                <w:szCs w:val="24"/>
              </w:rPr>
              <w:t xml:space="preserve">our </w:t>
            </w:r>
            <w:r w:rsidR="00D42B47">
              <w:rPr>
                <w:rFonts w:ascii="Times New Roman" w:hAnsi="Times New Roman"/>
                <w:bCs/>
                <w:sz w:val="24"/>
                <w:szCs w:val="24"/>
              </w:rPr>
              <w:t>Mayor is visiting next week to pay tribute.</w:t>
            </w:r>
          </w:p>
          <w:p w14:paraId="0291EED9" w14:textId="7412EEA3" w:rsidR="00D42B47" w:rsidRPr="00D42B47" w:rsidRDefault="00D42B47" w:rsidP="00097E87">
            <w:pPr>
              <w:spacing w:after="120" w:line="240" w:lineRule="auto"/>
              <w:rPr>
                <w:rFonts w:ascii="Times New Roman" w:hAnsi="Times New Roman"/>
                <w:bCs/>
                <w:sz w:val="24"/>
                <w:szCs w:val="24"/>
              </w:rPr>
            </w:pPr>
            <w:r>
              <w:rPr>
                <w:rFonts w:ascii="Times New Roman" w:hAnsi="Times New Roman"/>
                <w:bCs/>
                <w:sz w:val="24"/>
                <w:szCs w:val="24"/>
              </w:rPr>
              <w:t xml:space="preserve">The High Sherrif will be visiting the Arts </w:t>
            </w:r>
            <w:r w:rsidR="00081D80">
              <w:rPr>
                <w:rFonts w:ascii="Times New Roman" w:hAnsi="Times New Roman"/>
                <w:bCs/>
                <w:sz w:val="24"/>
                <w:szCs w:val="24"/>
              </w:rPr>
              <w:t>F</w:t>
            </w:r>
            <w:r>
              <w:rPr>
                <w:rFonts w:ascii="Times New Roman" w:hAnsi="Times New Roman"/>
                <w:bCs/>
                <w:sz w:val="24"/>
                <w:szCs w:val="24"/>
              </w:rPr>
              <w:t>estival on Saturday.</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3D38AF">
        <w:tc>
          <w:tcPr>
            <w:tcW w:w="959" w:type="dxa"/>
            <w:tcBorders>
              <w:top w:val="nil"/>
              <w:left w:val="nil"/>
              <w:bottom w:val="nil"/>
              <w:right w:val="nil"/>
            </w:tcBorders>
          </w:tcPr>
          <w:p w14:paraId="71E2FC7C" w14:textId="49D9A23D" w:rsidR="001D76BD" w:rsidRPr="003D38AF" w:rsidRDefault="00A51C64" w:rsidP="00A51C64">
            <w:pPr>
              <w:spacing w:after="120" w:line="240" w:lineRule="auto"/>
              <w:contextualSpacing/>
              <w:jc w:val="center"/>
              <w:rPr>
                <w:rFonts w:ascii="Times New Roman" w:hAnsi="Times New Roman"/>
                <w:sz w:val="24"/>
                <w:szCs w:val="24"/>
              </w:rPr>
            </w:pPr>
            <w:r w:rsidRPr="003D38AF">
              <w:rPr>
                <w:rFonts w:ascii="Times New Roman" w:hAnsi="Times New Roman"/>
                <w:sz w:val="24"/>
                <w:szCs w:val="24"/>
              </w:rPr>
              <w:t>23</w:t>
            </w:r>
            <w:r w:rsidR="00F52590" w:rsidRPr="003D38AF">
              <w:rPr>
                <w:rFonts w:ascii="Times New Roman" w:hAnsi="Times New Roman"/>
                <w:sz w:val="24"/>
                <w:szCs w:val="24"/>
              </w:rPr>
              <w:t>-26</w:t>
            </w:r>
          </w:p>
        </w:tc>
        <w:tc>
          <w:tcPr>
            <w:tcW w:w="994" w:type="dxa"/>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48" w:type="dxa"/>
            <w:gridSpan w:val="5"/>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4C20EB6A" w14:textId="7A56AA46" w:rsidR="00B4723C" w:rsidRDefault="00D42B47" w:rsidP="00A51C64">
            <w:pPr>
              <w:spacing w:after="120" w:line="240" w:lineRule="auto"/>
              <w:rPr>
                <w:rFonts w:ascii="Times New Roman" w:hAnsi="Times New Roman"/>
                <w:bCs/>
                <w:sz w:val="24"/>
                <w:szCs w:val="24"/>
              </w:rPr>
            </w:pPr>
            <w:r>
              <w:rPr>
                <w:rFonts w:ascii="Times New Roman" w:hAnsi="Times New Roman"/>
                <w:bCs/>
                <w:sz w:val="24"/>
                <w:szCs w:val="24"/>
              </w:rPr>
              <w:t>A pole will be put up to assist the wi-fi connection.</w:t>
            </w:r>
          </w:p>
          <w:p w14:paraId="4116A211" w14:textId="7C9F0EEF" w:rsidR="00E44002" w:rsidRDefault="00E44002" w:rsidP="00E44002">
            <w:pPr>
              <w:spacing w:after="120" w:line="240" w:lineRule="auto"/>
              <w:rPr>
                <w:rFonts w:ascii="Times New Roman" w:hAnsi="Times New Roman"/>
                <w:bCs/>
                <w:sz w:val="24"/>
                <w:szCs w:val="24"/>
              </w:rPr>
            </w:pPr>
            <w:r>
              <w:rPr>
                <w:rFonts w:ascii="Times New Roman" w:hAnsi="Times New Roman"/>
                <w:bCs/>
                <w:sz w:val="24"/>
                <w:szCs w:val="24"/>
              </w:rPr>
              <w:t>The Clerk will register an interest in the consultation re</w:t>
            </w:r>
            <w:r w:rsidR="008369DD">
              <w:rPr>
                <w:rFonts w:ascii="Times New Roman" w:hAnsi="Times New Roman"/>
                <w:bCs/>
                <w:sz w:val="24"/>
                <w:szCs w:val="24"/>
              </w:rPr>
              <w:t xml:space="preserve">garding </w:t>
            </w:r>
            <w:r>
              <w:rPr>
                <w:rFonts w:ascii="Times New Roman" w:hAnsi="Times New Roman"/>
                <w:bCs/>
                <w:sz w:val="24"/>
                <w:szCs w:val="24"/>
              </w:rPr>
              <w:t>a p</w:t>
            </w:r>
            <w:r w:rsidR="008369DD">
              <w:rPr>
                <w:rFonts w:ascii="Times New Roman" w:hAnsi="Times New Roman"/>
                <w:bCs/>
                <w:sz w:val="24"/>
                <w:szCs w:val="24"/>
              </w:rPr>
              <w:t>roposed</w:t>
            </w:r>
            <w:r>
              <w:rPr>
                <w:rFonts w:ascii="Times New Roman" w:hAnsi="Times New Roman"/>
                <w:bCs/>
                <w:sz w:val="24"/>
                <w:szCs w:val="24"/>
              </w:rPr>
              <w:t xml:space="preserve"> solar panel farm at Lydham.</w:t>
            </w:r>
          </w:p>
          <w:p w14:paraId="7AD6A78A" w14:textId="562488A3" w:rsidR="00D42B47" w:rsidRDefault="00D42B47" w:rsidP="00A51C64">
            <w:pPr>
              <w:spacing w:after="120" w:line="240" w:lineRule="auto"/>
              <w:rPr>
                <w:rFonts w:ascii="Times New Roman" w:hAnsi="Times New Roman"/>
                <w:bCs/>
                <w:sz w:val="24"/>
                <w:szCs w:val="24"/>
              </w:rPr>
            </w:pPr>
            <w:r>
              <w:rPr>
                <w:rFonts w:ascii="Times New Roman" w:hAnsi="Times New Roman"/>
                <w:bCs/>
                <w:sz w:val="24"/>
                <w:szCs w:val="24"/>
              </w:rPr>
              <w:t>The Clerk will obtain a quote for a ton bag of gravel to put down on the very muddy footpath by Bowling Green Close/Brick Meadow.</w:t>
            </w:r>
            <w:r w:rsidR="00E44002">
              <w:rPr>
                <w:rFonts w:ascii="Times New Roman" w:hAnsi="Times New Roman"/>
                <w:bCs/>
                <w:sz w:val="24"/>
                <w:szCs w:val="24"/>
              </w:rPr>
              <w:t xml:space="preserve"> </w:t>
            </w:r>
            <w:r>
              <w:rPr>
                <w:rFonts w:ascii="Times New Roman" w:hAnsi="Times New Roman"/>
                <w:bCs/>
                <w:sz w:val="24"/>
                <w:szCs w:val="24"/>
              </w:rPr>
              <w:t>The Clerk will a</w:t>
            </w:r>
            <w:r w:rsidR="00E44002">
              <w:rPr>
                <w:rFonts w:ascii="Times New Roman" w:hAnsi="Times New Roman"/>
                <w:bCs/>
                <w:sz w:val="24"/>
                <w:szCs w:val="24"/>
              </w:rPr>
              <w:t>lso a</w:t>
            </w:r>
            <w:r>
              <w:rPr>
                <w:rFonts w:ascii="Times New Roman" w:hAnsi="Times New Roman"/>
                <w:bCs/>
                <w:sz w:val="24"/>
                <w:szCs w:val="24"/>
              </w:rPr>
              <w:t>sk the Town Warden to scrub off the graffiti in the park and remind him that the fence and bandstand need dealing with immediately.</w:t>
            </w:r>
          </w:p>
          <w:p w14:paraId="45927BDA" w14:textId="5C8FE60F" w:rsidR="00D42B47" w:rsidRDefault="00D42B47" w:rsidP="00A51C64">
            <w:pPr>
              <w:spacing w:after="120" w:line="240" w:lineRule="auto"/>
              <w:rPr>
                <w:rFonts w:ascii="Times New Roman" w:hAnsi="Times New Roman"/>
                <w:bCs/>
                <w:sz w:val="24"/>
                <w:szCs w:val="24"/>
              </w:rPr>
            </w:pPr>
            <w:r>
              <w:rPr>
                <w:rFonts w:ascii="Times New Roman" w:hAnsi="Times New Roman"/>
                <w:bCs/>
                <w:sz w:val="24"/>
                <w:szCs w:val="24"/>
              </w:rPr>
              <w:t>The Clerk</w:t>
            </w:r>
            <w:r w:rsidR="006C6DCD">
              <w:rPr>
                <w:rFonts w:ascii="Times New Roman" w:hAnsi="Times New Roman"/>
                <w:bCs/>
                <w:sz w:val="24"/>
                <w:szCs w:val="24"/>
              </w:rPr>
              <w:t xml:space="preserve"> contact Glyn Roberts re</w:t>
            </w:r>
            <w:r w:rsidR="008369DD">
              <w:rPr>
                <w:rFonts w:ascii="Times New Roman" w:hAnsi="Times New Roman"/>
                <w:bCs/>
                <w:sz w:val="24"/>
                <w:szCs w:val="24"/>
              </w:rPr>
              <w:t xml:space="preserve">garding </w:t>
            </w:r>
            <w:r w:rsidR="006C6DCD">
              <w:rPr>
                <w:rFonts w:ascii="Times New Roman" w:hAnsi="Times New Roman"/>
                <w:bCs/>
                <w:sz w:val="24"/>
                <w:szCs w:val="24"/>
              </w:rPr>
              <w:t>the sign for the Pump Track.</w:t>
            </w:r>
          </w:p>
          <w:p w14:paraId="25902D00" w14:textId="34907678" w:rsidR="006C6DCD" w:rsidRPr="003D38AF" w:rsidRDefault="00E44002" w:rsidP="00A51C64">
            <w:pPr>
              <w:spacing w:after="120" w:line="240" w:lineRule="auto"/>
              <w:rPr>
                <w:rFonts w:ascii="Times New Roman" w:hAnsi="Times New Roman"/>
                <w:bCs/>
                <w:sz w:val="24"/>
                <w:szCs w:val="24"/>
              </w:rPr>
            </w:pPr>
            <w:r>
              <w:rPr>
                <w:rFonts w:ascii="Times New Roman" w:hAnsi="Times New Roman"/>
                <w:bCs/>
                <w:sz w:val="24"/>
                <w:szCs w:val="24"/>
              </w:rPr>
              <w:t>The Clerk will chase the clock repairers re</w:t>
            </w:r>
            <w:r w:rsidR="008369DD">
              <w:rPr>
                <w:rFonts w:ascii="Times New Roman" w:hAnsi="Times New Roman"/>
                <w:bCs/>
                <w:sz w:val="24"/>
                <w:szCs w:val="24"/>
              </w:rPr>
              <w:t xml:space="preserve">garding </w:t>
            </w:r>
            <w:r>
              <w:rPr>
                <w:rFonts w:ascii="Times New Roman" w:hAnsi="Times New Roman"/>
                <w:bCs/>
                <w:sz w:val="24"/>
                <w:szCs w:val="24"/>
              </w:rPr>
              <w:t>the information requested.</w:t>
            </w: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F52590" w14:paraId="72E3309B" w14:textId="77777777" w:rsidTr="003D38AF">
        <w:tc>
          <w:tcPr>
            <w:tcW w:w="959" w:type="dxa"/>
            <w:tcBorders>
              <w:top w:val="nil"/>
              <w:left w:val="nil"/>
              <w:bottom w:val="nil"/>
              <w:right w:val="nil"/>
            </w:tcBorders>
          </w:tcPr>
          <w:p w14:paraId="233D0D88" w14:textId="1BB612E2" w:rsidR="00F52590" w:rsidRPr="003D38AF" w:rsidRDefault="00A51C64" w:rsidP="00A51C64">
            <w:pPr>
              <w:spacing w:after="120" w:line="240" w:lineRule="auto"/>
              <w:ind w:right="-18"/>
              <w:contextualSpacing/>
              <w:jc w:val="center"/>
              <w:rPr>
                <w:rFonts w:ascii="Times New Roman" w:hAnsi="Times New Roman"/>
                <w:sz w:val="24"/>
                <w:szCs w:val="24"/>
              </w:rPr>
            </w:pPr>
            <w:r w:rsidRPr="003D38AF">
              <w:rPr>
                <w:rFonts w:ascii="Times New Roman" w:hAnsi="Times New Roman"/>
                <w:sz w:val="24"/>
                <w:szCs w:val="24"/>
              </w:rPr>
              <w:t>24</w:t>
            </w:r>
            <w:r w:rsidR="00F52590" w:rsidRPr="003D38AF">
              <w:rPr>
                <w:rFonts w:ascii="Times New Roman" w:hAnsi="Times New Roman"/>
                <w:sz w:val="24"/>
                <w:szCs w:val="24"/>
              </w:rPr>
              <w:t>-26</w:t>
            </w:r>
          </w:p>
        </w:tc>
        <w:tc>
          <w:tcPr>
            <w:tcW w:w="994" w:type="dxa"/>
            <w:tcBorders>
              <w:top w:val="nil"/>
              <w:left w:val="nil"/>
              <w:bottom w:val="nil"/>
              <w:right w:val="nil"/>
            </w:tcBorders>
          </w:tcPr>
          <w:p w14:paraId="783CCDBB" w14:textId="27BCB81F" w:rsidR="00F52590" w:rsidRPr="003D38AF" w:rsidRDefault="00AB71B9" w:rsidP="00A51C64">
            <w:pPr>
              <w:spacing w:after="120" w:line="240" w:lineRule="auto"/>
              <w:ind w:right="-18"/>
              <w:contextualSpacing/>
              <w:jc w:val="center"/>
              <w:rPr>
                <w:rFonts w:ascii="Times New Roman" w:hAnsi="Times New Roman"/>
                <w:sz w:val="24"/>
                <w:szCs w:val="24"/>
              </w:rPr>
            </w:pPr>
            <w:r w:rsidRPr="003D38AF">
              <w:rPr>
                <w:rFonts w:ascii="Times New Roman" w:hAnsi="Times New Roman"/>
                <w:sz w:val="24"/>
                <w:szCs w:val="24"/>
              </w:rPr>
              <w:t>7</w:t>
            </w:r>
          </w:p>
        </w:tc>
        <w:tc>
          <w:tcPr>
            <w:tcW w:w="8248" w:type="dxa"/>
            <w:gridSpan w:val="5"/>
            <w:tcBorders>
              <w:top w:val="nil"/>
              <w:left w:val="nil"/>
              <w:bottom w:val="nil"/>
              <w:right w:val="nil"/>
            </w:tcBorders>
          </w:tcPr>
          <w:p w14:paraId="495C0878" w14:textId="77777777" w:rsidR="0096755B" w:rsidRDefault="00F52590" w:rsidP="003D38AF">
            <w:pPr>
              <w:spacing w:after="120" w:line="240" w:lineRule="auto"/>
              <w:ind w:right="-17"/>
              <w:rPr>
                <w:rFonts w:ascii="Times New Roman" w:hAnsi="Times New Roman"/>
                <w:b/>
                <w:color w:val="000000" w:themeColor="text1"/>
                <w:sz w:val="24"/>
                <w:szCs w:val="24"/>
                <w:u w:val="single"/>
                <w:lang w:val="en-US"/>
              </w:rPr>
            </w:pPr>
            <w:r w:rsidRPr="003D38AF">
              <w:rPr>
                <w:rFonts w:ascii="Times New Roman" w:hAnsi="Times New Roman"/>
                <w:b/>
                <w:color w:val="000000" w:themeColor="text1"/>
                <w:sz w:val="24"/>
                <w:szCs w:val="24"/>
                <w:u w:val="single"/>
                <w:lang w:val="en-US"/>
              </w:rPr>
              <w:t>YOUTH PROVISION</w:t>
            </w:r>
          </w:p>
          <w:p w14:paraId="6F0EA014" w14:textId="3AC614CB" w:rsidR="006C6DCD" w:rsidRDefault="006C6DCD" w:rsidP="003D38AF">
            <w:pPr>
              <w:spacing w:after="120" w:line="240" w:lineRule="auto"/>
              <w:ind w:right="-17"/>
              <w:rPr>
                <w:rFonts w:ascii="Times New Roman" w:hAnsi="Times New Roman"/>
                <w:bCs/>
                <w:color w:val="000000" w:themeColor="text1"/>
                <w:sz w:val="24"/>
                <w:szCs w:val="24"/>
                <w:lang w:val="en-US"/>
              </w:rPr>
            </w:pPr>
            <w:r w:rsidRPr="006C6DCD">
              <w:rPr>
                <w:rFonts w:ascii="Times New Roman" w:hAnsi="Times New Roman"/>
                <w:bCs/>
                <w:color w:val="000000" w:themeColor="text1"/>
                <w:sz w:val="24"/>
                <w:szCs w:val="24"/>
                <w:lang w:val="en-US"/>
              </w:rPr>
              <w:t>There has been a fantastic response to the questionnaire</w:t>
            </w:r>
            <w:r>
              <w:rPr>
                <w:rFonts w:ascii="Times New Roman" w:hAnsi="Times New Roman"/>
                <w:bCs/>
                <w:color w:val="000000" w:themeColor="text1"/>
                <w:sz w:val="24"/>
                <w:szCs w:val="24"/>
                <w:lang w:val="en-US"/>
              </w:rPr>
              <w:t xml:space="preserve"> sent to youth group providers</w:t>
            </w:r>
            <w:r w:rsidR="008369DD">
              <w:rPr>
                <w:rFonts w:ascii="Times New Roman" w:hAnsi="Times New Roman"/>
                <w:bCs/>
                <w:color w:val="000000" w:themeColor="text1"/>
                <w:sz w:val="24"/>
                <w:szCs w:val="24"/>
                <w:lang w:val="en-US"/>
              </w:rPr>
              <w:t xml:space="preserve"> there are </w:t>
            </w:r>
            <w:r>
              <w:rPr>
                <w:rFonts w:ascii="Times New Roman" w:hAnsi="Times New Roman"/>
                <w:bCs/>
                <w:color w:val="000000" w:themeColor="text1"/>
                <w:sz w:val="24"/>
                <w:szCs w:val="24"/>
                <w:lang w:val="en-US"/>
              </w:rPr>
              <w:t>a few more to come in.</w:t>
            </w:r>
          </w:p>
          <w:p w14:paraId="4DA5E670" w14:textId="68ACC971" w:rsidR="006C6DCD" w:rsidRDefault="006C6DCD"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group wants to give recognition to volunteers and build good relationships. An open morning will be held at Stars pop-up shop to showcase them all.</w:t>
            </w:r>
          </w:p>
          <w:p w14:paraId="4FAD6908" w14:textId="1AEB122F" w:rsidR="006C6DCD" w:rsidRPr="006C6DCD" w:rsidRDefault="006C6DCD"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Cllr Houghton suggested that the group apply to the Blakemore Foundation at Spar for £100 to cover the hire of Stars and some leaflets.</w:t>
            </w:r>
          </w:p>
        </w:tc>
        <w:tc>
          <w:tcPr>
            <w:tcW w:w="567" w:type="dxa"/>
            <w:gridSpan w:val="2"/>
            <w:tcBorders>
              <w:top w:val="nil"/>
              <w:left w:val="nil"/>
              <w:bottom w:val="nil"/>
              <w:right w:val="nil"/>
            </w:tcBorders>
          </w:tcPr>
          <w:p w14:paraId="4AA3398A" w14:textId="77777777" w:rsidR="00F52590" w:rsidRPr="008F5B66" w:rsidRDefault="00F52590" w:rsidP="00397A4D">
            <w:pPr>
              <w:spacing w:after="120" w:line="240" w:lineRule="auto"/>
              <w:rPr>
                <w:rFonts w:ascii="Times New Roman" w:hAnsi="Times New Roman"/>
                <w:b/>
                <w:sz w:val="24"/>
                <w:szCs w:val="24"/>
                <w:u w:val="single"/>
              </w:rPr>
            </w:pPr>
          </w:p>
        </w:tc>
      </w:tr>
      <w:tr w:rsidR="003D38AF" w14:paraId="2A054A9A" w14:textId="77777777" w:rsidTr="003D38AF">
        <w:tc>
          <w:tcPr>
            <w:tcW w:w="959" w:type="dxa"/>
            <w:tcBorders>
              <w:top w:val="nil"/>
              <w:left w:val="nil"/>
              <w:bottom w:val="nil"/>
              <w:right w:val="nil"/>
            </w:tcBorders>
          </w:tcPr>
          <w:p w14:paraId="2AFB726A" w14:textId="0E2A7711" w:rsidR="003D38AF" w:rsidRPr="003D38AF" w:rsidRDefault="003D38AF"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25-26</w:t>
            </w:r>
          </w:p>
        </w:tc>
        <w:tc>
          <w:tcPr>
            <w:tcW w:w="994" w:type="dxa"/>
            <w:tcBorders>
              <w:top w:val="nil"/>
              <w:left w:val="nil"/>
              <w:bottom w:val="nil"/>
              <w:right w:val="nil"/>
            </w:tcBorders>
          </w:tcPr>
          <w:p w14:paraId="0B611D36" w14:textId="0E267436" w:rsidR="003D38AF" w:rsidRPr="003D38AF" w:rsidRDefault="003D38AF"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8</w:t>
            </w:r>
          </w:p>
        </w:tc>
        <w:tc>
          <w:tcPr>
            <w:tcW w:w="8248" w:type="dxa"/>
            <w:gridSpan w:val="5"/>
            <w:tcBorders>
              <w:top w:val="nil"/>
              <w:left w:val="nil"/>
              <w:bottom w:val="nil"/>
              <w:right w:val="nil"/>
            </w:tcBorders>
          </w:tcPr>
          <w:p w14:paraId="787DF86B" w14:textId="77777777" w:rsidR="003D38AF" w:rsidRDefault="003D38AF"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ADVERTISING IN NEWSLETTER</w:t>
            </w:r>
          </w:p>
          <w:p w14:paraId="09B229AE" w14:textId="77777777" w:rsidR="00651B70" w:rsidRDefault="00651B70" w:rsidP="003D38AF">
            <w:pPr>
              <w:spacing w:after="120" w:line="240" w:lineRule="auto"/>
              <w:ind w:right="-17"/>
              <w:rPr>
                <w:rFonts w:ascii="Times New Roman" w:hAnsi="Times New Roman"/>
                <w:bCs/>
                <w:color w:val="000000" w:themeColor="text1"/>
                <w:sz w:val="24"/>
                <w:szCs w:val="24"/>
                <w:lang w:val="en-US"/>
              </w:rPr>
            </w:pPr>
            <w:r w:rsidRPr="00651B70">
              <w:rPr>
                <w:rFonts w:ascii="Times New Roman" w:hAnsi="Times New Roman"/>
                <w:bCs/>
                <w:color w:val="000000" w:themeColor="text1"/>
                <w:sz w:val="24"/>
                <w:szCs w:val="24"/>
                <w:lang w:val="en-US"/>
              </w:rPr>
              <w:t>The objective is that the newsletter is self-funding</w:t>
            </w:r>
            <w:r>
              <w:rPr>
                <w:rFonts w:ascii="Times New Roman" w:hAnsi="Times New Roman"/>
                <w:bCs/>
                <w:color w:val="000000" w:themeColor="text1"/>
                <w:sz w:val="24"/>
                <w:szCs w:val="24"/>
                <w:lang w:val="en-US"/>
              </w:rPr>
              <w:t>.</w:t>
            </w:r>
          </w:p>
          <w:p w14:paraId="27AA45C9" w14:textId="444E93A1" w:rsidR="003434FC" w:rsidRPr="00651B70" w:rsidRDefault="00651B70" w:rsidP="003D38AF">
            <w:pPr>
              <w:spacing w:after="120" w:line="240" w:lineRule="auto"/>
              <w:ind w:right="-17"/>
              <w:rPr>
                <w:rFonts w:ascii="Times New Roman" w:hAnsi="Times New Roman"/>
                <w:bCs/>
                <w:color w:val="000000" w:themeColor="text1"/>
                <w:sz w:val="24"/>
                <w:szCs w:val="24"/>
                <w:lang w:val="en-US"/>
              </w:rPr>
            </w:pPr>
            <w:r w:rsidRPr="00651B70">
              <w:rPr>
                <w:rFonts w:ascii="Times New Roman" w:hAnsi="Times New Roman"/>
                <w:b/>
                <w:color w:val="000000" w:themeColor="text1"/>
                <w:sz w:val="24"/>
                <w:szCs w:val="24"/>
                <w:lang w:val="en-US"/>
              </w:rPr>
              <w:t>RESOLVED</w:t>
            </w:r>
            <w:r>
              <w:rPr>
                <w:rFonts w:ascii="Times New Roman" w:hAnsi="Times New Roman"/>
                <w:bCs/>
                <w:color w:val="000000" w:themeColor="text1"/>
                <w:sz w:val="24"/>
                <w:szCs w:val="24"/>
                <w:lang w:val="en-US"/>
              </w:rPr>
              <w:t xml:space="preserve"> The proposed advertising charges be accepted. Proposed Cllr Halford; Seconded Cllr Perry. All in favour.</w:t>
            </w:r>
          </w:p>
        </w:tc>
        <w:tc>
          <w:tcPr>
            <w:tcW w:w="567" w:type="dxa"/>
            <w:gridSpan w:val="2"/>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FC2AD8" w14:paraId="24B28372" w14:textId="77777777" w:rsidTr="003D38AF">
        <w:tc>
          <w:tcPr>
            <w:tcW w:w="959" w:type="dxa"/>
            <w:tcBorders>
              <w:top w:val="nil"/>
              <w:left w:val="nil"/>
              <w:bottom w:val="nil"/>
              <w:right w:val="nil"/>
            </w:tcBorders>
          </w:tcPr>
          <w:p w14:paraId="07B7E0D6" w14:textId="111DC771" w:rsidR="00FC2AD8" w:rsidRDefault="00A51C64" w:rsidP="000E4DEB">
            <w:pPr>
              <w:spacing w:after="0"/>
              <w:contextualSpacing/>
              <w:jc w:val="center"/>
              <w:rPr>
                <w:rFonts w:ascii="Times New Roman" w:hAnsi="Times New Roman"/>
                <w:sz w:val="24"/>
                <w:szCs w:val="24"/>
              </w:rPr>
            </w:pPr>
            <w:r>
              <w:rPr>
                <w:rFonts w:ascii="Times New Roman" w:hAnsi="Times New Roman"/>
                <w:sz w:val="24"/>
                <w:szCs w:val="24"/>
              </w:rPr>
              <w:t>26</w:t>
            </w:r>
            <w:r w:rsidR="00F52590">
              <w:rPr>
                <w:rFonts w:ascii="Times New Roman" w:hAnsi="Times New Roman"/>
                <w:sz w:val="24"/>
                <w:szCs w:val="24"/>
              </w:rPr>
              <w:t>-26</w:t>
            </w:r>
          </w:p>
        </w:tc>
        <w:tc>
          <w:tcPr>
            <w:tcW w:w="994" w:type="dxa"/>
            <w:tcBorders>
              <w:top w:val="nil"/>
              <w:left w:val="nil"/>
              <w:bottom w:val="nil"/>
              <w:right w:val="nil"/>
            </w:tcBorders>
          </w:tcPr>
          <w:p w14:paraId="34391E7A" w14:textId="6F081D2E" w:rsidR="00FC2AD8" w:rsidRDefault="00F52590"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5"/>
            <w:tcBorders>
              <w:top w:val="nil"/>
              <w:left w:val="nil"/>
              <w:bottom w:val="nil"/>
              <w:right w:val="nil"/>
            </w:tcBorders>
          </w:tcPr>
          <w:p w14:paraId="7F136E1C" w14:textId="77777777" w:rsidR="0033138C" w:rsidRPr="003434FC"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65A1DDBC" w14:textId="55A1A8AE" w:rsidR="003434FC" w:rsidRPr="003434FC" w:rsidRDefault="003434FC" w:rsidP="00917B53">
            <w:pPr>
              <w:spacing w:after="120" w:line="240" w:lineRule="auto"/>
              <w:rPr>
                <w:rFonts w:ascii="Times New Roman" w:hAnsi="Times New Roman"/>
                <w:bCs/>
                <w:sz w:val="24"/>
                <w:szCs w:val="24"/>
              </w:rPr>
            </w:pPr>
            <w:r w:rsidRPr="003434FC">
              <w:rPr>
                <w:rFonts w:ascii="Times New Roman" w:hAnsi="Times New Roman"/>
                <w:bCs/>
                <w:sz w:val="24"/>
                <w:szCs w:val="24"/>
              </w:rPr>
              <w:t xml:space="preserve">The volunteer group is ready to start work and apply for grants. They will need costings and </w:t>
            </w:r>
            <w:r w:rsidR="00081D80">
              <w:rPr>
                <w:rFonts w:ascii="Times New Roman" w:hAnsi="Times New Roman"/>
                <w:bCs/>
                <w:sz w:val="24"/>
                <w:szCs w:val="24"/>
              </w:rPr>
              <w:t xml:space="preserve">are asking for </w:t>
            </w:r>
            <w:r w:rsidRPr="003434FC">
              <w:rPr>
                <w:rFonts w:ascii="Times New Roman" w:hAnsi="Times New Roman"/>
                <w:bCs/>
                <w:sz w:val="24"/>
                <w:szCs w:val="24"/>
              </w:rPr>
              <w:t>permission to get quotes. This includes pruning tree roots and replacing the electricity and water supply. Monies relating to the Playing Fie</w:t>
            </w:r>
            <w:r w:rsidR="00E44002">
              <w:rPr>
                <w:rFonts w:ascii="Times New Roman" w:hAnsi="Times New Roman"/>
                <w:bCs/>
                <w:sz w:val="24"/>
                <w:szCs w:val="24"/>
              </w:rPr>
              <w:t>l</w:t>
            </w:r>
            <w:r w:rsidRPr="003434FC">
              <w:rPr>
                <w:rFonts w:ascii="Times New Roman" w:hAnsi="Times New Roman"/>
                <w:bCs/>
                <w:sz w:val="24"/>
                <w:szCs w:val="24"/>
              </w:rPr>
              <w:t>d will be ring-fenced in the accounts.</w:t>
            </w:r>
          </w:p>
          <w:p w14:paraId="0E52F2A9" w14:textId="1B468C71" w:rsidR="003434FC" w:rsidRPr="008369DD" w:rsidRDefault="003434FC" w:rsidP="00917B53">
            <w:pPr>
              <w:spacing w:after="120" w:line="240" w:lineRule="auto"/>
              <w:rPr>
                <w:rFonts w:ascii="Times New Roman" w:hAnsi="Times New Roman"/>
                <w:bCs/>
                <w:sz w:val="24"/>
                <w:szCs w:val="24"/>
              </w:rPr>
            </w:pPr>
            <w:r w:rsidRPr="003434FC">
              <w:rPr>
                <w:rFonts w:ascii="Times New Roman" w:hAnsi="Times New Roman"/>
                <w:b/>
                <w:sz w:val="24"/>
                <w:szCs w:val="24"/>
              </w:rPr>
              <w:t xml:space="preserve">RESOLVED </w:t>
            </w:r>
            <w:r w:rsidRPr="003434FC">
              <w:rPr>
                <w:rFonts w:ascii="Times New Roman" w:hAnsi="Times New Roman"/>
                <w:bCs/>
                <w:sz w:val="24"/>
                <w:szCs w:val="24"/>
              </w:rPr>
              <w:t>The group has permission to obtain quotes. Proposed Cllr Carroll; Seconded Cllr Gayle. All in favour.</w:t>
            </w:r>
          </w:p>
        </w:tc>
        <w:tc>
          <w:tcPr>
            <w:tcW w:w="567" w:type="dxa"/>
            <w:gridSpan w:val="2"/>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097E87" w14:paraId="506FB55E" w14:textId="77777777" w:rsidTr="003D38AF">
        <w:tc>
          <w:tcPr>
            <w:tcW w:w="959" w:type="dxa"/>
            <w:tcBorders>
              <w:top w:val="nil"/>
              <w:left w:val="nil"/>
              <w:bottom w:val="nil"/>
              <w:right w:val="nil"/>
            </w:tcBorders>
          </w:tcPr>
          <w:p w14:paraId="46F3825F" w14:textId="67741847"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27</w:t>
            </w:r>
            <w:r w:rsidR="00F52590">
              <w:rPr>
                <w:rFonts w:ascii="Times New Roman" w:hAnsi="Times New Roman"/>
                <w:sz w:val="24"/>
                <w:szCs w:val="24"/>
              </w:rPr>
              <w:t>-26</w:t>
            </w:r>
          </w:p>
        </w:tc>
        <w:tc>
          <w:tcPr>
            <w:tcW w:w="994" w:type="dxa"/>
            <w:tcBorders>
              <w:top w:val="nil"/>
              <w:left w:val="nil"/>
              <w:bottom w:val="nil"/>
              <w:right w:val="nil"/>
            </w:tcBorders>
          </w:tcPr>
          <w:p w14:paraId="06DD5A8C" w14:textId="4AE5EDD0"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0</w:t>
            </w:r>
          </w:p>
        </w:tc>
        <w:tc>
          <w:tcPr>
            <w:tcW w:w="8248" w:type="dxa"/>
            <w:gridSpan w:val="5"/>
            <w:tcBorders>
              <w:top w:val="nil"/>
              <w:left w:val="nil"/>
              <w:bottom w:val="nil"/>
              <w:right w:val="nil"/>
            </w:tcBorders>
          </w:tcPr>
          <w:p w14:paraId="0280096E" w14:textId="77777777" w:rsidR="00097E87" w:rsidRDefault="00097E87" w:rsidP="002E52C6">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74E763C7" w14:textId="5B67FF21" w:rsidR="002A2EFC" w:rsidRPr="00213538" w:rsidRDefault="00A27647" w:rsidP="00917B53">
            <w:pPr>
              <w:pStyle w:val="BodyA"/>
              <w:spacing w:after="120"/>
              <w:rPr>
                <w:color w:val="auto"/>
              </w:rPr>
            </w:pPr>
            <w:r>
              <w:rPr>
                <w:color w:val="auto"/>
              </w:rPr>
              <w:t xml:space="preserve">There is a lot of </w:t>
            </w:r>
            <w:r w:rsidR="008369DD">
              <w:rPr>
                <w:color w:val="auto"/>
              </w:rPr>
              <w:t xml:space="preserve">ongoing </w:t>
            </w:r>
            <w:r>
              <w:rPr>
                <w:color w:val="auto"/>
              </w:rPr>
              <w:t xml:space="preserve">work </w:t>
            </w:r>
            <w:r w:rsidR="00E44002">
              <w:rPr>
                <w:color w:val="auto"/>
              </w:rPr>
              <w:t xml:space="preserve">with groups and agencies </w:t>
            </w:r>
            <w:r>
              <w:rPr>
                <w:color w:val="auto"/>
              </w:rPr>
              <w:t xml:space="preserve">going on behind the scenes to </w:t>
            </w:r>
            <w:r w:rsidR="00C91F36">
              <w:rPr>
                <w:color w:val="auto"/>
              </w:rPr>
              <w:t>try to resolve the pearl river mussel issue.</w:t>
            </w: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3D38AF">
        <w:tc>
          <w:tcPr>
            <w:tcW w:w="959" w:type="dxa"/>
            <w:tcBorders>
              <w:top w:val="nil"/>
              <w:left w:val="nil"/>
              <w:bottom w:val="nil"/>
              <w:right w:val="nil"/>
            </w:tcBorders>
          </w:tcPr>
          <w:p w14:paraId="0E0BF146" w14:textId="339B835E"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lastRenderedPageBreak/>
              <w:t>28</w:t>
            </w:r>
            <w:r w:rsidR="00257253">
              <w:rPr>
                <w:rFonts w:ascii="Times New Roman" w:hAnsi="Times New Roman"/>
                <w:sz w:val="24"/>
                <w:szCs w:val="24"/>
              </w:rPr>
              <w:t>-26</w:t>
            </w:r>
          </w:p>
        </w:tc>
        <w:tc>
          <w:tcPr>
            <w:tcW w:w="994" w:type="dxa"/>
            <w:tcBorders>
              <w:top w:val="nil"/>
              <w:left w:val="nil"/>
              <w:bottom w:val="nil"/>
              <w:right w:val="nil"/>
            </w:tcBorders>
          </w:tcPr>
          <w:p w14:paraId="7B33BD27" w14:textId="05C4E3E5"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1</w:t>
            </w:r>
          </w:p>
        </w:tc>
        <w:tc>
          <w:tcPr>
            <w:tcW w:w="8248" w:type="dxa"/>
            <w:gridSpan w:val="5"/>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3A724285" w14:textId="417131DC"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w:t>
            </w:r>
            <w:r w:rsidR="00C91F36">
              <w:rPr>
                <w:rFonts w:hAnsi="Times New Roman" w:cs="Times New Roman"/>
                <w:color w:val="auto"/>
              </w:rPr>
              <w:t>Perry</w:t>
            </w:r>
            <w:r>
              <w:rPr>
                <w:rFonts w:hAnsi="Times New Roman" w:cs="Times New Roman"/>
                <w:color w:val="auto"/>
              </w:rPr>
              <w:t>; Seconded Cllr</w:t>
            </w:r>
            <w:r w:rsidR="00C91F36">
              <w:rPr>
                <w:rFonts w:hAnsi="Times New Roman" w:cs="Times New Roman"/>
                <w:color w:val="auto"/>
              </w:rPr>
              <w:t xml:space="preserve"> Carroll</w:t>
            </w:r>
            <w:r>
              <w:rPr>
                <w:rFonts w:hAnsi="Times New Roman" w:cs="Times New Roman"/>
                <w:color w:val="auto"/>
              </w:rPr>
              <w:t>. All in favour.</w:t>
            </w:r>
          </w:p>
          <w:p w14:paraId="0CE1881F" w14:textId="33F4E501" w:rsidR="00213538" w:rsidRPr="00EE6B3C"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w:t>
            </w:r>
            <w:r w:rsidR="00EE6B3C">
              <w:rPr>
                <w:rFonts w:hAnsi="Times New Roman" w:cs="Times New Roman"/>
                <w:color w:val="auto"/>
              </w:rPr>
              <w:t>February</w:t>
            </w:r>
            <w:r w:rsidRPr="006A0471">
              <w:rPr>
                <w:rFonts w:hAnsi="Times New Roman" w:cs="Times New Roman"/>
                <w:color w:val="auto"/>
              </w:rPr>
              <w:t xml:space="preserve"> invoices for payment: </w:t>
            </w:r>
          </w:p>
          <w:tbl>
            <w:tblPr>
              <w:tblW w:w="0" w:type="auto"/>
              <w:tblLayout w:type="fixed"/>
              <w:tblCellMar>
                <w:left w:w="30" w:type="dxa"/>
                <w:right w:w="30" w:type="dxa"/>
              </w:tblCellMar>
              <w:tblLook w:val="0000" w:firstRow="0" w:lastRow="0" w:firstColumn="0" w:lastColumn="0" w:noHBand="0" w:noVBand="0"/>
            </w:tblPr>
            <w:tblGrid>
              <w:gridCol w:w="2208"/>
              <w:gridCol w:w="3271"/>
              <w:gridCol w:w="1032"/>
              <w:gridCol w:w="1193"/>
            </w:tblGrid>
            <w:tr w:rsidR="00EE6B3C" w:rsidRPr="00EE6B3C" w14:paraId="67905621" w14:textId="77777777" w:rsidTr="00E44002">
              <w:trPr>
                <w:trHeight w:hRule="exact" w:val="510"/>
              </w:trPr>
              <w:tc>
                <w:tcPr>
                  <w:tcW w:w="5479" w:type="dxa"/>
                  <w:gridSpan w:val="2"/>
                  <w:tcBorders>
                    <w:top w:val="single" w:sz="6" w:space="0" w:color="auto"/>
                    <w:left w:val="single" w:sz="12" w:space="0" w:color="auto"/>
                    <w:bottom w:val="single" w:sz="6" w:space="0" w:color="auto"/>
                    <w:right w:val="single" w:sz="6" w:space="0" w:color="auto"/>
                  </w:tcBorders>
                </w:tcPr>
                <w:p w14:paraId="46ACA047" w14:textId="77777777" w:rsidR="00FC1C6F" w:rsidRPr="00EE6B3C" w:rsidRDefault="00FC1C6F" w:rsidP="00751440">
                  <w:pPr>
                    <w:framePr w:hSpace="181" w:wrap="around" w:vAnchor="text" w:hAnchor="text" w:y="1"/>
                    <w:autoSpaceDE w:val="0"/>
                    <w:autoSpaceDN w:val="0"/>
                    <w:adjustRightInd w:val="0"/>
                    <w:suppressOverlap/>
                    <w:jc w:val="center"/>
                    <w:rPr>
                      <w:rFonts w:ascii="Aptos Narrow" w:hAnsi="Aptos Narrow" w:cs="Aptos Narrow"/>
                      <w:b/>
                      <w:bCs/>
                      <w:sz w:val="40"/>
                      <w:szCs w:val="40"/>
                      <w:lang w:eastAsia="en-GB"/>
                    </w:rPr>
                  </w:pPr>
                  <w:r w:rsidRPr="00EE6B3C">
                    <w:rPr>
                      <w:rFonts w:ascii="Aptos Narrow" w:hAnsi="Aptos Narrow" w:cs="Aptos Narrow"/>
                      <w:b/>
                      <w:bCs/>
                      <w:sz w:val="40"/>
                      <w:szCs w:val="40"/>
                      <w:lang w:eastAsia="en-GB"/>
                    </w:rPr>
                    <w:t>FEBRUARY 2025 PAYMENTS</w:t>
                  </w:r>
                </w:p>
              </w:tc>
              <w:tc>
                <w:tcPr>
                  <w:tcW w:w="1032" w:type="dxa"/>
                  <w:tcBorders>
                    <w:top w:val="single" w:sz="6" w:space="0" w:color="auto"/>
                    <w:left w:val="single" w:sz="6" w:space="0" w:color="auto"/>
                    <w:bottom w:val="single" w:sz="6" w:space="0" w:color="auto"/>
                    <w:right w:val="single" w:sz="6" w:space="0" w:color="auto"/>
                  </w:tcBorders>
                </w:tcPr>
                <w:p w14:paraId="678D9B88" w14:textId="77777777" w:rsidR="00FC1C6F" w:rsidRPr="00EE6B3C" w:rsidRDefault="00FC1C6F" w:rsidP="00751440">
                  <w:pPr>
                    <w:framePr w:hSpace="181" w:wrap="around" w:vAnchor="text" w:hAnchor="text" w:y="1"/>
                    <w:autoSpaceDE w:val="0"/>
                    <w:autoSpaceDN w:val="0"/>
                    <w:adjustRightInd w:val="0"/>
                    <w:suppressOverlap/>
                    <w:jc w:val="center"/>
                    <w:rPr>
                      <w:rFonts w:ascii="Aptos Narrow" w:hAnsi="Aptos Narrow" w:cs="Aptos Narrow"/>
                      <w:b/>
                      <w:bCs/>
                      <w:sz w:val="40"/>
                      <w:szCs w:val="40"/>
                      <w:lang w:eastAsia="en-GB"/>
                    </w:rPr>
                  </w:pPr>
                </w:p>
              </w:tc>
              <w:tc>
                <w:tcPr>
                  <w:tcW w:w="1193" w:type="dxa"/>
                  <w:tcBorders>
                    <w:top w:val="single" w:sz="6" w:space="0" w:color="auto"/>
                    <w:left w:val="single" w:sz="6" w:space="0" w:color="auto"/>
                    <w:bottom w:val="single" w:sz="6" w:space="0" w:color="auto"/>
                    <w:right w:val="single" w:sz="12" w:space="0" w:color="auto"/>
                  </w:tcBorders>
                </w:tcPr>
                <w:p w14:paraId="3E94A525" w14:textId="77777777" w:rsidR="00FC1C6F" w:rsidRPr="00EE6B3C" w:rsidRDefault="00FC1C6F" w:rsidP="00751440">
                  <w:pPr>
                    <w:framePr w:hSpace="181" w:wrap="around" w:vAnchor="text" w:hAnchor="text" w:y="1"/>
                    <w:autoSpaceDE w:val="0"/>
                    <w:autoSpaceDN w:val="0"/>
                    <w:adjustRightInd w:val="0"/>
                    <w:suppressOverlap/>
                    <w:jc w:val="center"/>
                    <w:rPr>
                      <w:rFonts w:ascii="Aptos Narrow" w:hAnsi="Aptos Narrow" w:cs="Aptos Narrow"/>
                      <w:b/>
                      <w:bCs/>
                      <w:sz w:val="40"/>
                      <w:szCs w:val="40"/>
                      <w:lang w:eastAsia="en-GB"/>
                    </w:rPr>
                  </w:pPr>
                </w:p>
              </w:tc>
            </w:tr>
            <w:tr w:rsidR="00EE6B3C" w:rsidRPr="00EE6B3C" w14:paraId="197C2FDA" w14:textId="77777777" w:rsidTr="00EC6EFB">
              <w:trPr>
                <w:trHeight w:hRule="exact" w:val="306"/>
              </w:trPr>
              <w:tc>
                <w:tcPr>
                  <w:tcW w:w="2208" w:type="dxa"/>
                  <w:tcBorders>
                    <w:top w:val="nil"/>
                    <w:left w:val="single" w:sz="12" w:space="0" w:color="auto"/>
                    <w:bottom w:val="single" w:sz="6" w:space="0" w:color="auto"/>
                    <w:right w:val="single" w:sz="6" w:space="0" w:color="auto"/>
                  </w:tcBorders>
                </w:tcPr>
                <w:p w14:paraId="27451A17" w14:textId="103EDC08"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Water plus</w:t>
                  </w:r>
                </w:p>
              </w:tc>
              <w:tc>
                <w:tcPr>
                  <w:tcW w:w="3271" w:type="dxa"/>
                  <w:tcBorders>
                    <w:top w:val="nil"/>
                    <w:left w:val="single" w:sz="6" w:space="0" w:color="auto"/>
                    <w:bottom w:val="single" w:sz="6" w:space="0" w:color="auto"/>
                    <w:right w:val="single" w:sz="6" w:space="0" w:color="auto"/>
                  </w:tcBorders>
                </w:tcPr>
                <w:p w14:paraId="21069FA0"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Rates</w:t>
                  </w:r>
                </w:p>
              </w:tc>
              <w:tc>
                <w:tcPr>
                  <w:tcW w:w="1032" w:type="dxa"/>
                  <w:tcBorders>
                    <w:top w:val="single" w:sz="4" w:space="0" w:color="auto"/>
                    <w:left w:val="single" w:sz="4" w:space="0" w:color="auto"/>
                    <w:bottom w:val="single" w:sz="4" w:space="0" w:color="auto"/>
                    <w:right w:val="single" w:sz="4" w:space="0" w:color="auto"/>
                  </w:tcBorders>
                  <w:vAlign w:val="bottom"/>
                </w:tcPr>
                <w:p w14:paraId="16268A9B" w14:textId="104108D7"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339</w:t>
                  </w:r>
                </w:p>
              </w:tc>
              <w:tc>
                <w:tcPr>
                  <w:tcW w:w="1193" w:type="dxa"/>
                  <w:tcBorders>
                    <w:top w:val="nil"/>
                    <w:left w:val="single" w:sz="6" w:space="0" w:color="auto"/>
                    <w:bottom w:val="single" w:sz="6" w:space="0" w:color="auto"/>
                    <w:right w:val="single" w:sz="12" w:space="0" w:color="auto"/>
                  </w:tcBorders>
                </w:tcPr>
                <w:p w14:paraId="5FA008BD" w14:textId="77777777" w:rsidR="00EE6B3C" w:rsidRPr="00EE6B3C" w:rsidRDefault="00EE6B3C" w:rsidP="00751440">
                  <w:pPr>
                    <w:framePr w:hSpace="181" w:wrap="around" w:vAnchor="text" w:hAnchor="text" w:y="1"/>
                    <w:autoSpaceDE w:val="0"/>
                    <w:autoSpaceDN w:val="0"/>
                    <w:adjustRightInd w:val="0"/>
                    <w:suppressOverlap/>
                    <w:jc w:val="right"/>
                    <w:rPr>
                      <w:rFonts w:ascii="Arial" w:hAnsi="Arial" w:cs="Arial"/>
                      <w:sz w:val="20"/>
                      <w:szCs w:val="20"/>
                      <w:lang w:eastAsia="en-GB"/>
                    </w:rPr>
                  </w:pPr>
                  <w:r w:rsidRPr="00EE6B3C">
                    <w:rPr>
                      <w:rFonts w:ascii="Arial" w:hAnsi="Arial" w:cs="Arial"/>
                      <w:sz w:val="20"/>
                      <w:szCs w:val="20"/>
                      <w:lang w:eastAsia="en-GB"/>
                    </w:rPr>
                    <w:t>324.72</w:t>
                  </w:r>
                </w:p>
              </w:tc>
            </w:tr>
            <w:tr w:rsidR="00EE6B3C" w:rsidRPr="00EE6B3C" w14:paraId="3D19343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4C4474F8"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79481F76"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telephone /broadband</w:t>
                  </w:r>
                </w:p>
              </w:tc>
              <w:tc>
                <w:tcPr>
                  <w:tcW w:w="1032" w:type="dxa"/>
                  <w:tcBorders>
                    <w:top w:val="nil"/>
                    <w:left w:val="single" w:sz="4" w:space="0" w:color="auto"/>
                    <w:bottom w:val="single" w:sz="4" w:space="0" w:color="auto"/>
                    <w:right w:val="single" w:sz="4" w:space="0" w:color="auto"/>
                  </w:tcBorders>
                  <w:vAlign w:val="bottom"/>
                </w:tcPr>
                <w:p w14:paraId="5EEBFC1C" w14:textId="29FCD84E"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340</w:t>
                  </w:r>
                </w:p>
              </w:tc>
              <w:tc>
                <w:tcPr>
                  <w:tcW w:w="1193" w:type="dxa"/>
                  <w:tcBorders>
                    <w:top w:val="single" w:sz="6" w:space="0" w:color="auto"/>
                    <w:left w:val="single" w:sz="6" w:space="0" w:color="auto"/>
                    <w:bottom w:val="single" w:sz="6" w:space="0" w:color="auto"/>
                    <w:right w:val="single" w:sz="12" w:space="0" w:color="auto"/>
                  </w:tcBorders>
                </w:tcPr>
                <w:p w14:paraId="1E339CF5"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287.52</w:t>
                  </w:r>
                </w:p>
              </w:tc>
            </w:tr>
            <w:tr w:rsidR="00EE6B3C" w:rsidRPr="00EE6B3C" w14:paraId="2347DAB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0AF56B04"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Dan Turner</w:t>
                  </w:r>
                </w:p>
              </w:tc>
              <w:tc>
                <w:tcPr>
                  <w:tcW w:w="3271" w:type="dxa"/>
                  <w:tcBorders>
                    <w:top w:val="single" w:sz="6" w:space="0" w:color="auto"/>
                    <w:left w:val="single" w:sz="6" w:space="0" w:color="auto"/>
                    <w:bottom w:val="single" w:sz="6" w:space="0" w:color="auto"/>
                    <w:right w:val="single" w:sz="6" w:space="0" w:color="auto"/>
                  </w:tcBorders>
                </w:tcPr>
                <w:p w14:paraId="0417390C"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Grasscutting</w:t>
                  </w:r>
                </w:p>
              </w:tc>
              <w:tc>
                <w:tcPr>
                  <w:tcW w:w="1032" w:type="dxa"/>
                  <w:tcBorders>
                    <w:top w:val="nil"/>
                    <w:left w:val="single" w:sz="4" w:space="0" w:color="auto"/>
                    <w:bottom w:val="single" w:sz="4" w:space="0" w:color="auto"/>
                    <w:right w:val="single" w:sz="4" w:space="0" w:color="auto"/>
                  </w:tcBorders>
                  <w:vAlign w:val="bottom"/>
                </w:tcPr>
                <w:p w14:paraId="09F42481" w14:textId="6402E4A7"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341</w:t>
                  </w:r>
                </w:p>
              </w:tc>
              <w:tc>
                <w:tcPr>
                  <w:tcW w:w="1193" w:type="dxa"/>
                  <w:tcBorders>
                    <w:top w:val="single" w:sz="6" w:space="0" w:color="auto"/>
                    <w:left w:val="single" w:sz="6" w:space="0" w:color="auto"/>
                    <w:bottom w:val="single" w:sz="6" w:space="0" w:color="auto"/>
                    <w:right w:val="single" w:sz="12" w:space="0" w:color="auto"/>
                  </w:tcBorders>
                </w:tcPr>
                <w:p w14:paraId="7629239B"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1338.90</w:t>
                  </w:r>
                </w:p>
              </w:tc>
            </w:tr>
            <w:tr w:rsidR="00EE6B3C" w:rsidRPr="00EE6B3C" w14:paraId="5391030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169F27A8"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Lloyds Bank</w:t>
                  </w:r>
                </w:p>
              </w:tc>
              <w:tc>
                <w:tcPr>
                  <w:tcW w:w="3271" w:type="dxa"/>
                  <w:tcBorders>
                    <w:top w:val="single" w:sz="6" w:space="0" w:color="auto"/>
                    <w:left w:val="single" w:sz="6" w:space="0" w:color="auto"/>
                    <w:bottom w:val="single" w:sz="6" w:space="0" w:color="auto"/>
                    <w:right w:val="single" w:sz="6" w:space="0" w:color="auto"/>
                  </w:tcBorders>
                </w:tcPr>
                <w:p w14:paraId="72C104D6"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Bank charges</w:t>
                  </w:r>
                </w:p>
              </w:tc>
              <w:tc>
                <w:tcPr>
                  <w:tcW w:w="1032" w:type="dxa"/>
                  <w:tcBorders>
                    <w:top w:val="nil"/>
                    <w:left w:val="single" w:sz="4" w:space="0" w:color="auto"/>
                    <w:bottom w:val="single" w:sz="4" w:space="0" w:color="auto"/>
                    <w:right w:val="single" w:sz="4" w:space="0" w:color="auto"/>
                  </w:tcBorders>
                  <w:vAlign w:val="bottom"/>
                </w:tcPr>
                <w:p w14:paraId="71E37768" w14:textId="5E0ABCF9"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342</w:t>
                  </w:r>
                </w:p>
              </w:tc>
              <w:tc>
                <w:tcPr>
                  <w:tcW w:w="1193" w:type="dxa"/>
                  <w:tcBorders>
                    <w:top w:val="single" w:sz="6" w:space="0" w:color="auto"/>
                    <w:left w:val="single" w:sz="6" w:space="0" w:color="auto"/>
                    <w:bottom w:val="single" w:sz="6" w:space="0" w:color="auto"/>
                    <w:right w:val="single" w:sz="12" w:space="0" w:color="auto"/>
                  </w:tcBorders>
                </w:tcPr>
                <w:p w14:paraId="3E68BFC0"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3.00</w:t>
                  </w:r>
                </w:p>
              </w:tc>
            </w:tr>
            <w:tr w:rsidR="00EE6B3C" w:rsidRPr="00EE6B3C" w14:paraId="72D319FF"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7D2E6BBF"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Unity Trust Bank</w:t>
                  </w:r>
                </w:p>
              </w:tc>
              <w:tc>
                <w:tcPr>
                  <w:tcW w:w="3271" w:type="dxa"/>
                  <w:tcBorders>
                    <w:top w:val="single" w:sz="6" w:space="0" w:color="auto"/>
                    <w:left w:val="single" w:sz="6" w:space="0" w:color="auto"/>
                    <w:bottom w:val="single" w:sz="6" w:space="0" w:color="auto"/>
                    <w:right w:val="single" w:sz="6" w:space="0" w:color="auto"/>
                  </w:tcBorders>
                </w:tcPr>
                <w:p w14:paraId="78E88BC6"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Bank charges</w:t>
                  </w:r>
                </w:p>
              </w:tc>
              <w:tc>
                <w:tcPr>
                  <w:tcW w:w="1032" w:type="dxa"/>
                  <w:tcBorders>
                    <w:top w:val="nil"/>
                    <w:left w:val="single" w:sz="4" w:space="0" w:color="auto"/>
                    <w:bottom w:val="single" w:sz="4" w:space="0" w:color="auto"/>
                    <w:right w:val="single" w:sz="4" w:space="0" w:color="auto"/>
                  </w:tcBorders>
                  <w:vAlign w:val="bottom"/>
                </w:tcPr>
                <w:p w14:paraId="0C4721D8" w14:textId="5D008248"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343</w:t>
                  </w:r>
                </w:p>
              </w:tc>
              <w:tc>
                <w:tcPr>
                  <w:tcW w:w="1193" w:type="dxa"/>
                  <w:tcBorders>
                    <w:top w:val="single" w:sz="6" w:space="0" w:color="auto"/>
                    <w:left w:val="single" w:sz="6" w:space="0" w:color="auto"/>
                    <w:bottom w:val="single" w:sz="6" w:space="0" w:color="auto"/>
                    <w:right w:val="single" w:sz="12" w:space="0" w:color="auto"/>
                  </w:tcBorders>
                </w:tcPr>
                <w:p w14:paraId="1FEA1923"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12.60</w:t>
                  </w:r>
                </w:p>
              </w:tc>
            </w:tr>
            <w:tr w:rsidR="00EE6B3C" w:rsidRPr="00EE6B3C" w14:paraId="77DF8316"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27993403"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G J Rippon</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3B6D31FA" w14:textId="3D31943E"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Staff Wages - Total</w:t>
                  </w:r>
                </w:p>
              </w:tc>
              <w:tc>
                <w:tcPr>
                  <w:tcW w:w="1032" w:type="dxa"/>
                  <w:tcBorders>
                    <w:top w:val="nil"/>
                    <w:left w:val="single" w:sz="4" w:space="0" w:color="auto"/>
                    <w:bottom w:val="single" w:sz="4" w:space="0" w:color="auto"/>
                    <w:right w:val="single" w:sz="4" w:space="0" w:color="auto"/>
                  </w:tcBorders>
                  <w:vAlign w:val="bottom"/>
                </w:tcPr>
                <w:p w14:paraId="67232A52" w14:textId="7792FE96"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344</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4B1B7836"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4346.38</w:t>
                  </w:r>
                </w:p>
              </w:tc>
            </w:tr>
            <w:tr w:rsidR="00EE6B3C" w:rsidRPr="00EE6B3C" w14:paraId="1C1E3B7B"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54B4CA2B"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S Smith</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36BCB21B" w14:textId="77777777" w:rsidR="00EE6B3C" w:rsidRPr="00EE6B3C" w:rsidRDefault="00EE6B3C" w:rsidP="00751440">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00099186" w14:textId="5D3DB90D"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345</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0A2081BF"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62C35D83"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4EDC9C91"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N Yaxley</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006F47DD" w14:textId="77777777" w:rsidR="00EE6B3C" w:rsidRPr="00EE6B3C" w:rsidRDefault="00EE6B3C" w:rsidP="00751440">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48248CF3" w14:textId="23F10B9B"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346</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3D4031CD"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034CF614"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7BE754D6"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P Eldridge</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74AE854F" w14:textId="77777777" w:rsidR="00EE6B3C" w:rsidRPr="00EE6B3C" w:rsidRDefault="00EE6B3C" w:rsidP="00751440">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663D135F" w14:textId="7156F1A7"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347</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501CFE19"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71836403"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3A890D72"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S Warburton</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36D5A064" w14:textId="77777777" w:rsidR="00EE6B3C" w:rsidRPr="00EE6B3C" w:rsidRDefault="00EE6B3C" w:rsidP="00751440">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3C76DBDE" w14:textId="2F818449"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348</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36DDAEB0"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16F7DC21"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58A0AB45"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26D74A5D"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telephone /broadband</w:t>
                  </w:r>
                </w:p>
              </w:tc>
              <w:tc>
                <w:tcPr>
                  <w:tcW w:w="1032" w:type="dxa"/>
                  <w:tcBorders>
                    <w:top w:val="nil"/>
                    <w:left w:val="single" w:sz="4" w:space="0" w:color="auto"/>
                    <w:bottom w:val="single" w:sz="4" w:space="0" w:color="auto"/>
                    <w:right w:val="single" w:sz="4" w:space="0" w:color="auto"/>
                  </w:tcBorders>
                  <w:vAlign w:val="bottom"/>
                </w:tcPr>
                <w:p w14:paraId="2C4C9286" w14:textId="16BCBEA9"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349</w:t>
                  </w:r>
                </w:p>
              </w:tc>
              <w:tc>
                <w:tcPr>
                  <w:tcW w:w="1193" w:type="dxa"/>
                  <w:tcBorders>
                    <w:top w:val="single" w:sz="6" w:space="0" w:color="auto"/>
                    <w:left w:val="single" w:sz="6" w:space="0" w:color="auto"/>
                    <w:bottom w:val="single" w:sz="6" w:space="0" w:color="auto"/>
                    <w:right w:val="single" w:sz="12" w:space="0" w:color="auto"/>
                  </w:tcBorders>
                </w:tcPr>
                <w:p w14:paraId="109DF620"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240.24</w:t>
                  </w:r>
                </w:p>
              </w:tc>
            </w:tr>
            <w:tr w:rsidR="00EE6B3C" w:rsidRPr="00EE6B3C" w14:paraId="5BAD584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3DC4A1CD"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Yorkshire G &amp; Power</w:t>
                  </w:r>
                </w:p>
              </w:tc>
              <w:tc>
                <w:tcPr>
                  <w:tcW w:w="3271" w:type="dxa"/>
                  <w:tcBorders>
                    <w:top w:val="single" w:sz="6" w:space="0" w:color="auto"/>
                    <w:left w:val="single" w:sz="6" w:space="0" w:color="auto"/>
                    <w:bottom w:val="single" w:sz="6" w:space="0" w:color="auto"/>
                    <w:right w:val="single" w:sz="6" w:space="0" w:color="auto"/>
                  </w:tcBorders>
                </w:tcPr>
                <w:p w14:paraId="3B7FF7B6"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Electricity</w:t>
                  </w:r>
                </w:p>
              </w:tc>
              <w:tc>
                <w:tcPr>
                  <w:tcW w:w="1032" w:type="dxa"/>
                  <w:tcBorders>
                    <w:top w:val="nil"/>
                    <w:left w:val="single" w:sz="4" w:space="0" w:color="auto"/>
                    <w:bottom w:val="single" w:sz="4" w:space="0" w:color="auto"/>
                    <w:right w:val="single" w:sz="4" w:space="0" w:color="auto"/>
                  </w:tcBorders>
                  <w:vAlign w:val="bottom"/>
                </w:tcPr>
                <w:p w14:paraId="374ECA79" w14:textId="61EB2093"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350</w:t>
                  </w:r>
                </w:p>
              </w:tc>
              <w:tc>
                <w:tcPr>
                  <w:tcW w:w="1193" w:type="dxa"/>
                  <w:tcBorders>
                    <w:top w:val="single" w:sz="6" w:space="0" w:color="auto"/>
                    <w:left w:val="single" w:sz="6" w:space="0" w:color="auto"/>
                    <w:bottom w:val="single" w:sz="6" w:space="0" w:color="auto"/>
                    <w:right w:val="single" w:sz="12" w:space="0" w:color="auto"/>
                  </w:tcBorders>
                </w:tcPr>
                <w:p w14:paraId="64BA5720"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230.10</w:t>
                  </w:r>
                </w:p>
              </w:tc>
            </w:tr>
            <w:tr w:rsidR="00EE6B3C" w:rsidRPr="00EE6B3C" w14:paraId="6F01236B"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2420FDC7" w14:textId="03D8A32B"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C Owen</w:t>
                  </w:r>
                </w:p>
              </w:tc>
              <w:tc>
                <w:tcPr>
                  <w:tcW w:w="3271" w:type="dxa"/>
                  <w:tcBorders>
                    <w:top w:val="single" w:sz="6" w:space="0" w:color="auto"/>
                    <w:left w:val="single" w:sz="6" w:space="0" w:color="auto"/>
                    <w:bottom w:val="single" w:sz="6" w:space="0" w:color="auto"/>
                    <w:right w:val="single" w:sz="6" w:space="0" w:color="auto"/>
                  </w:tcBorders>
                </w:tcPr>
                <w:p w14:paraId="20B48E8A" w14:textId="77777777"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Minute taker</w:t>
                  </w:r>
                </w:p>
              </w:tc>
              <w:tc>
                <w:tcPr>
                  <w:tcW w:w="1032" w:type="dxa"/>
                  <w:tcBorders>
                    <w:top w:val="nil"/>
                    <w:left w:val="single" w:sz="4" w:space="0" w:color="auto"/>
                    <w:bottom w:val="single" w:sz="4" w:space="0" w:color="auto"/>
                    <w:right w:val="single" w:sz="4" w:space="0" w:color="auto"/>
                  </w:tcBorders>
                  <w:vAlign w:val="bottom"/>
                </w:tcPr>
                <w:p w14:paraId="49CD1667" w14:textId="144D96AD"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351</w:t>
                  </w:r>
                </w:p>
              </w:tc>
              <w:tc>
                <w:tcPr>
                  <w:tcW w:w="1193" w:type="dxa"/>
                  <w:tcBorders>
                    <w:top w:val="single" w:sz="6" w:space="0" w:color="auto"/>
                    <w:left w:val="single" w:sz="6" w:space="0" w:color="auto"/>
                    <w:bottom w:val="single" w:sz="6" w:space="0" w:color="auto"/>
                    <w:right w:val="single" w:sz="12" w:space="0" w:color="auto"/>
                  </w:tcBorders>
                </w:tcPr>
                <w:p w14:paraId="5BE15830"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60.00</w:t>
                  </w:r>
                </w:p>
              </w:tc>
            </w:tr>
            <w:tr w:rsidR="00EE6B3C" w:rsidRPr="00EE6B3C" w14:paraId="77A090C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19B8B4FD"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HMRC</w:t>
                  </w:r>
                </w:p>
              </w:tc>
              <w:tc>
                <w:tcPr>
                  <w:tcW w:w="3271" w:type="dxa"/>
                  <w:tcBorders>
                    <w:top w:val="single" w:sz="6" w:space="0" w:color="auto"/>
                    <w:left w:val="single" w:sz="6" w:space="0" w:color="auto"/>
                    <w:bottom w:val="single" w:sz="6" w:space="0" w:color="auto"/>
                    <w:right w:val="single" w:sz="6" w:space="0" w:color="auto"/>
                  </w:tcBorders>
                </w:tcPr>
                <w:p w14:paraId="5E03FDCA"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HMRC</w:t>
                  </w:r>
                </w:p>
              </w:tc>
              <w:tc>
                <w:tcPr>
                  <w:tcW w:w="1032" w:type="dxa"/>
                  <w:tcBorders>
                    <w:top w:val="nil"/>
                    <w:left w:val="single" w:sz="4" w:space="0" w:color="auto"/>
                    <w:bottom w:val="single" w:sz="4" w:space="0" w:color="auto"/>
                    <w:right w:val="single" w:sz="4" w:space="0" w:color="auto"/>
                  </w:tcBorders>
                  <w:vAlign w:val="bottom"/>
                </w:tcPr>
                <w:p w14:paraId="5A2C0AD8" w14:textId="7F9A1434"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352</w:t>
                  </w:r>
                </w:p>
              </w:tc>
              <w:tc>
                <w:tcPr>
                  <w:tcW w:w="1193" w:type="dxa"/>
                  <w:tcBorders>
                    <w:top w:val="single" w:sz="6" w:space="0" w:color="auto"/>
                    <w:left w:val="single" w:sz="6" w:space="0" w:color="auto"/>
                    <w:bottom w:val="single" w:sz="6" w:space="0" w:color="auto"/>
                    <w:right w:val="single" w:sz="12" w:space="0" w:color="auto"/>
                  </w:tcBorders>
                </w:tcPr>
                <w:p w14:paraId="66A8DFDA"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1141.55</w:t>
                  </w:r>
                </w:p>
              </w:tc>
            </w:tr>
            <w:tr w:rsidR="00EE6B3C" w:rsidRPr="00EE6B3C" w14:paraId="5A076597"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5DFE3CF"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 xml:space="preserve">Shropshire Council </w:t>
                  </w:r>
                </w:p>
              </w:tc>
              <w:tc>
                <w:tcPr>
                  <w:tcW w:w="3271" w:type="dxa"/>
                  <w:tcBorders>
                    <w:top w:val="single" w:sz="6" w:space="0" w:color="auto"/>
                    <w:left w:val="single" w:sz="6" w:space="0" w:color="auto"/>
                    <w:bottom w:val="single" w:sz="6" w:space="0" w:color="auto"/>
                    <w:right w:val="single" w:sz="6" w:space="0" w:color="auto"/>
                  </w:tcBorders>
                </w:tcPr>
                <w:p w14:paraId="59336639"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Pension</w:t>
                  </w:r>
                </w:p>
              </w:tc>
              <w:tc>
                <w:tcPr>
                  <w:tcW w:w="1032" w:type="dxa"/>
                  <w:tcBorders>
                    <w:top w:val="nil"/>
                    <w:left w:val="single" w:sz="4" w:space="0" w:color="auto"/>
                    <w:bottom w:val="single" w:sz="4" w:space="0" w:color="auto"/>
                    <w:right w:val="single" w:sz="4" w:space="0" w:color="auto"/>
                  </w:tcBorders>
                  <w:vAlign w:val="bottom"/>
                </w:tcPr>
                <w:p w14:paraId="23E5735F" w14:textId="55061948"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353</w:t>
                  </w:r>
                </w:p>
              </w:tc>
              <w:tc>
                <w:tcPr>
                  <w:tcW w:w="1193" w:type="dxa"/>
                  <w:tcBorders>
                    <w:top w:val="single" w:sz="6" w:space="0" w:color="auto"/>
                    <w:left w:val="single" w:sz="6" w:space="0" w:color="auto"/>
                    <w:bottom w:val="single" w:sz="6" w:space="0" w:color="auto"/>
                    <w:right w:val="single" w:sz="12" w:space="0" w:color="auto"/>
                  </w:tcBorders>
                </w:tcPr>
                <w:p w14:paraId="3487D51C"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1569.15</w:t>
                  </w:r>
                </w:p>
              </w:tc>
            </w:tr>
            <w:tr w:rsidR="00EE6B3C" w:rsidRPr="00EE6B3C" w14:paraId="05C8350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8D14A90"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L G Inspection</w:t>
                  </w:r>
                </w:p>
              </w:tc>
              <w:tc>
                <w:tcPr>
                  <w:tcW w:w="3271" w:type="dxa"/>
                  <w:tcBorders>
                    <w:top w:val="single" w:sz="6" w:space="0" w:color="auto"/>
                    <w:left w:val="single" w:sz="6" w:space="0" w:color="auto"/>
                    <w:bottom w:val="single" w:sz="6" w:space="0" w:color="auto"/>
                    <w:right w:val="single" w:sz="6" w:space="0" w:color="auto"/>
                  </w:tcBorders>
                </w:tcPr>
                <w:p w14:paraId="4026680E"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Lift</w:t>
                  </w:r>
                </w:p>
              </w:tc>
              <w:tc>
                <w:tcPr>
                  <w:tcW w:w="1032" w:type="dxa"/>
                  <w:tcBorders>
                    <w:top w:val="nil"/>
                    <w:left w:val="single" w:sz="4" w:space="0" w:color="auto"/>
                    <w:bottom w:val="single" w:sz="4" w:space="0" w:color="auto"/>
                    <w:right w:val="single" w:sz="4" w:space="0" w:color="auto"/>
                  </w:tcBorders>
                  <w:vAlign w:val="bottom"/>
                </w:tcPr>
                <w:p w14:paraId="1C72B096" w14:textId="6604CBE0"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354</w:t>
                  </w:r>
                </w:p>
              </w:tc>
              <w:tc>
                <w:tcPr>
                  <w:tcW w:w="1193" w:type="dxa"/>
                  <w:tcBorders>
                    <w:top w:val="single" w:sz="6" w:space="0" w:color="auto"/>
                    <w:left w:val="single" w:sz="6" w:space="0" w:color="auto"/>
                    <w:bottom w:val="single" w:sz="6" w:space="0" w:color="auto"/>
                    <w:right w:val="single" w:sz="12" w:space="0" w:color="auto"/>
                  </w:tcBorders>
                </w:tcPr>
                <w:p w14:paraId="76ED399D"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210.00</w:t>
                  </w:r>
                </w:p>
              </w:tc>
            </w:tr>
            <w:tr w:rsidR="00EE6B3C" w:rsidRPr="00EE6B3C" w14:paraId="6F45F97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CA7CE52"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7CA30C22"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Newsletter</w:t>
                  </w:r>
                </w:p>
              </w:tc>
              <w:tc>
                <w:tcPr>
                  <w:tcW w:w="1032" w:type="dxa"/>
                  <w:tcBorders>
                    <w:top w:val="nil"/>
                    <w:left w:val="single" w:sz="4" w:space="0" w:color="auto"/>
                    <w:bottom w:val="single" w:sz="4" w:space="0" w:color="auto"/>
                    <w:right w:val="single" w:sz="4" w:space="0" w:color="auto"/>
                  </w:tcBorders>
                  <w:vAlign w:val="bottom"/>
                </w:tcPr>
                <w:p w14:paraId="1615675F" w14:textId="610E3FB7"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355</w:t>
                  </w:r>
                </w:p>
              </w:tc>
              <w:tc>
                <w:tcPr>
                  <w:tcW w:w="1193" w:type="dxa"/>
                  <w:tcBorders>
                    <w:top w:val="single" w:sz="6" w:space="0" w:color="auto"/>
                    <w:left w:val="single" w:sz="6" w:space="0" w:color="auto"/>
                    <w:bottom w:val="single" w:sz="6" w:space="0" w:color="auto"/>
                    <w:right w:val="single" w:sz="12" w:space="0" w:color="auto"/>
                  </w:tcBorders>
                </w:tcPr>
                <w:p w14:paraId="4E2B5418"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1110.00</w:t>
                  </w:r>
                </w:p>
              </w:tc>
            </w:tr>
            <w:tr w:rsidR="00EE6B3C" w:rsidRPr="00EE6B3C" w14:paraId="3144BCF2"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A80B893"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trike/>
                      <w:sz w:val="20"/>
                      <w:szCs w:val="20"/>
                      <w:lang w:eastAsia="en-GB"/>
                    </w:rPr>
                  </w:pPr>
                  <w:r w:rsidRPr="00EE6B3C">
                    <w:rPr>
                      <w:rFonts w:ascii="Arial" w:hAnsi="Arial" w:cs="Arial"/>
                      <w:strike/>
                      <w:sz w:val="20"/>
                      <w:szCs w:val="2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6735D7F6"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trike/>
                      <w:sz w:val="20"/>
                      <w:szCs w:val="20"/>
                      <w:lang w:eastAsia="en-GB"/>
                    </w:rPr>
                  </w:pPr>
                  <w:r w:rsidRPr="00EE6B3C">
                    <w:rPr>
                      <w:rFonts w:ascii="Arial" w:hAnsi="Arial" w:cs="Arial"/>
                      <w:strike/>
                      <w:sz w:val="20"/>
                      <w:szCs w:val="20"/>
                      <w:lang w:eastAsia="en-GB"/>
                    </w:rPr>
                    <w:t>Printing</w:t>
                  </w:r>
                </w:p>
              </w:tc>
              <w:tc>
                <w:tcPr>
                  <w:tcW w:w="1032" w:type="dxa"/>
                  <w:tcBorders>
                    <w:top w:val="nil"/>
                    <w:left w:val="single" w:sz="4" w:space="0" w:color="auto"/>
                    <w:bottom w:val="single" w:sz="4" w:space="0" w:color="auto"/>
                    <w:right w:val="single" w:sz="4" w:space="0" w:color="auto"/>
                  </w:tcBorders>
                  <w:vAlign w:val="bottom"/>
                </w:tcPr>
                <w:p w14:paraId="17AADC2D" w14:textId="7AAF4C88" w:rsidR="00EE6B3C" w:rsidRPr="00EE6B3C" w:rsidRDefault="00EE6B3C" w:rsidP="00751440">
                  <w:pPr>
                    <w:framePr w:hSpace="181" w:wrap="around" w:vAnchor="text" w:hAnchor="text" w:y="1"/>
                    <w:autoSpaceDE w:val="0"/>
                    <w:autoSpaceDN w:val="0"/>
                    <w:adjustRightInd w:val="0"/>
                    <w:suppressOverlap/>
                    <w:jc w:val="center"/>
                    <w:rPr>
                      <w:rFonts w:ascii="Arial" w:hAnsi="Arial" w:cs="Arial"/>
                      <w:strike/>
                      <w:sz w:val="20"/>
                      <w:szCs w:val="20"/>
                      <w:lang w:eastAsia="en-GB"/>
                    </w:rPr>
                  </w:pPr>
                  <w:r>
                    <w:rPr>
                      <w:rFonts w:ascii="Arial" w:hAnsi="Arial" w:cs="Arial"/>
                      <w:sz w:val="20"/>
                      <w:szCs w:val="20"/>
                    </w:rPr>
                    <w:t>356</w:t>
                  </w:r>
                </w:p>
              </w:tc>
              <w:tc>
                <w:tcPr>
                  <w:tcW w:w="1193" w:type="dxa"/>
                  <w:tcBorders>
                    <w:top w:val="single" w:sz="6" w:space="0" w:color="auto"/>
                    <w:left w:val="single" w:sz="6" w:space="0" w:color="auto"/>
                    <w:bottom w:val="single" w:sz="6" w:space="0" w:color="auto"/>
                    <w:right w:val="single" w:sz="12" w:space="0" w:color="auto"/>
                  </w:tcBorders>
                </w:tcPr>
                <w:p w14:paraId="10CD5BBB"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strike/>
                      <w:lang w:eastAsia="en-GB"/>
                    </w:rPr>
                  </w:pPr>
                  <w:r w:rsidRPr="00EE6B3C">
                    <w:rPr>
                      <w:rFonts w:ascii="Aptos Narrow" w:hAnsi="Aptos Narrow" w:cs="Aptos Narrow"/>
                      <w:strike/>
                      <w:lang w:eastAsia="en-GB"/>
                    </w:rPr>
                    <w:t>37.66</w:t>
                  </w:r>
                </w:p>
              </w:tc>
            </w:tr>
            <w:tr w:rsidR="00EE6B3C" w:rsidRPr="00EE6B3C" w14:paraId="18797D66"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3511699B"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780D230A"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Room Hire</w:t>
                  </w:r>
                </w:p>
              </w:tc>
              <w:tc>
                <w:tcPr>
                  <w:tcW w:w="1032" w:type="dxa"/>
                  <w:tcBorders>
                    <w:top w:val="nil"/>
                    <w:left w:val="single" w:sz="4" w:space="0" w:color="auto"/>
                    <w:bottom w:val="single" w:sz="4" w:space="0" w:color="auto"/>
                    <w:right w:val="single" w:sz="4" w:space="0" w:color="auto"/>
                  </w:tcBorders>
                  <w:vAlign w:val="bottom"/>
                </w:tcPr>
                <w:p w14:paraId="2B063EA1" w14:textId="321803AE"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357</w:t>
                  </w:r>
                </w:p>
              </w:tc>
              <w:tc>
                <w:tcPr>
                  <w:tcW w:w="1193" w:type="dxa"/>
                  <w:tcBorders>
                    <w:top w:val="single" w:sz="6" w:space="0" w:color="auto"/>
                    <w:left w:val="single" w:sz="6" w:space="0" w:color="auto"/>
                    <w:bottom w:val="single" w:sz="6" w:space="0" w:color="auto"/>
                    <w:right w:val="single" w:sz="12" w:space="0" w:color="auto"/>
                  </w:tcBorders>
                </w:tcPr>
                <w:p w14:paraId="299D740A"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60.00</w:t>
                  </w:r>
                </w:p>
              </w:tc>
            </w:tr>
            <w:tr w:rsidR="00EE6B3C" w:rsidRPr="00EE6B3C" w14:paraId="76D1B71D"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07CC7CC3"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Mr Edwards</w:t>
                  </w:r>
                </w:p>
              </w:tc>
              <w:tc>
                <w:tcPr>
                  <w:tcW w:w="3271" w:type="dxa"/>
                  <w:tcBorders>
                    <w:top w:val="single" w:sz="6" w:space="0" w:color="auto"/>
                    <w:left w:val="single" w:sz="6" w:space="0" w:color="auto"/>
                    <w:bottom w:val="single" w:sz="6" w:space="0" w:color="auto"/>
                    <w:right w:val="single" w:sz="6" w:space="0" w:color="auto"/>
                  </w:tcBorders>
                </w:tcPr>
                <w:p w14:paraId="4ADAFBFD"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Allotments</w:t>
                  </w:r>
                </w:p>
              </w:tc>
              <w:tc>
                <w:tcPr>
                  <w:tcW w:w="1032" w:type="dxa"/>
                  <w:tcBorders>
                    <w:top w:val="nil"/>
                    <w:left w:val="single" w:sz="4" w:space="0" w:color="auto"/>
                    <w:bottom w:val="single" w:sz="4" w:space="0" w:color="auto"/>
                    <w:right w:val="single" w:sz="4" w:space="0" w:color="auto"/>
                  </w:tcBorders>
                  <w:vAlign w:val="bottom"/>
                </w:tcPr>
                <w:p w14:paraId="4E01E6C3" w14:textId="5E51F0DE"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358</w:t>
                  </w:r>
                </w:p>
              </w:tc>
              <w:tc>
                <w:tcPr>
                  <w:tcW w:w="1193" w:type="dxa"/>
                  <w:tcBorders>
                    <w:top w:val="single" w:sz="6" w:space="0" w:color="auto"/>
                    <w:left w:val="single" w:sz="6" w:space="0" w:color="auto"/>
                    <w:bottom w:val="single" w:sz="6" w:space="0" w:color="auto"/>
                    <w:right w:val="single" w:sz="12" w:space="0" w:color="auto"/>
                  </w:tcBorders>
                </w:tcPr>
                <w:p w14:paraId="39FE961D"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52.25</w:t>
                  </w:r>
                </w:p>
              </w:tc>
            </w:tr>
            <w:tr w:rsidR="00EE6B3C" w:rsidRPr="00EE6B3C" w14:paraId="10364377"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66AD8E8"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Mouse Matt</w:t>
                  </w:r>
                </w:p>
              </w:tc>
              <w:tc>
                <w:tcPr>
                  <w:tcW w:w="3271" w:type="dxa"/>
                  <w:tcBorders>
                    <w:top w:val="single" w:sz="6" w:space="0" w:color="auto"/>
                    <w:left w:val="single" w:sz="6" w:space="0" w:color="auto"/>
                    <w:bottom w:val="single" w:sz="6" w:space="0" w:color="auto"/>
                    <w:right w:val="single" w:sz="6" w:space="0" w:color="auto"/>
                  </w:tcBorders>
                </w:tcPr>
                <w:p w14:paraId="2C102269" w14:textId="77777777" w:rsidR="00EE6B3C" w:rsidRPr="00EE6B3C" w:rsidRDefault="00EE6B3C" w:rsidP="00751440">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IT</w:t>
                  </w:r>
                </w:p>
              </w:tc>
              <w:tc>
                <w:tcPr>
                  <w:tcW w:w="1032" w:type="dxa"/>
                  <w:tcBorders>
                    <w:top w:val="nil"/>
                    <w:left w:val="single" w:sz="4" w:space="0" w:color="auto"/>
                    <w:bottom w:val="single" w:sz="4" w:space="0" w:color="auto"/>
                    <w:right w:val="single" w:sz="4" w:space="0" w:color="auto"/>
                  </w:tcBorders>
                  <w:vAlign w:val="bottom"/>
                </w:tcPr>
                <w:p w14:paraId="0204DFBA" w14:textId="08925981"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359</w:t>
                  </w:r>
                </w:p>
              </w:tc>
              <w:tc>
                <w:tcPr>
                  <w:tcW w:w="1193" w:type="dxa"/>
                  <w:tcBorders>
                    <w:top w:val="single" w:sz="6" w:space="0" w:color="auto"/>
                    <w:left w:val="single" w:sz="6" w:space="0" w:color="auto"/>
                    <w:bottom w:val="single" w:sz="6" w:space="0" w:color="auto"/>
                    <w:right w:val="single" w:sz="12" w:space="0" w:color="auto"/>
                  </w:tcBorders>
                </w:tcPr>
                <w:p w14:paraId="1007A449"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405.00</w:t>
                  </w:r>
                </w:p>
              </w:tc>
            </w:tr>
            <w:tr w:rsidR="00EE6B3C" w:rsidRPr="00EE6B3C" w14:paraId="36FF530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0CC6E687" w14:textId="77777777"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BCHRC</w:t>
                  </w:r>
                </w:p>
              </w:tc>
              <w:tc>
                <w:tcPr>
                  <w:tcW w:w="3271" w:type="dxa"/>
                  <w:tcBorders>
                    <w:top w:val="single" w:sz="6" w:space="0" w:color="auto"/>
                    <w:left w:val="single" w:sz="6" w:space="0" w:color="auto"/>
                    <w:bottom w:val="single" w:sz="6" w:space="0" w:color="auto"/>
                    <w:right w:val="single" w:sz="6" w:space="0" w:color="auto"/>
                  </w:tcBorders>
                </w:tcPr>
                <w:p w14:paraId="458688A8" w14:textId="77777777"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Admin</w:t>
                  </w:r>
                </w:p>
              </w:tc>
              <w:tc>
                <w:tcPr>
                  <w:tcW w:w="1032" w:type="dxa"/>
                  <w:tcBorders>
                    <w:top w:val="nil"/>
                    <w:left w:val="single" w:sz="4" w:space="0" w:color="auto"/>
                    <w:bottom w:val="single" w:sz="4" w:space="0" w:color="auto"/>
                    <w:right w:val="single" w:sz="4" w:space="0" w:color="auto"/>
                  </w:tcBorders>
                  <w:vAlign w:val="bottom"/>
                </w:tcPr>
                <w:p w14:paraId="55357709" w14:textId="71807012" w:rsidR="00EE6B3C" w:rsidRPr="00EE6B3C" w:rsidRDefault="00EE6B3C" w:rsidP="00751440">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360</w:t>
                  </w:r>
                </w:p>
              </w:tc>
              <w:tc>
                <w:tcPr>
                  <w:tcW w:w="1193" w:type="dxa"/>
                  <w:tcBorders>
                    <w:top w:val="single" w:sz="6" w:space="0" w:color="auto"/>
                    <w:left w:val="single" w:sz="6" w:space="0" w:color="auto"/>
                    <w:bottom w:val="single" w:sz="6" w:space="0" w:color="auto"/>
                    <w:right w:val="single" w:sz="12" w:space="0" w:color="auto"/>
                  </w:tcBorders>
                </w:tcPr>
                <w:p w14:paraId="7F248495"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162.50</w:t>
                  </w:r>
                </w:p>
              </w:tc>
            </w:tr>
            <w:tr w:rsidR="00EE6B3C" w:rsidRPr="00EE6B3C" w14:paraId="5A8439D6"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7C21C434" w14:textId="77777777"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b/>
                      <w:bCs/>
                      <w:lang w:eastAsia="en-GB"/>
                    </w:rPr>
                  </w:pPr>
                  <w:r w:rsidRPr="00EE6B3C">
                    <w:rPr>
                      <w:rFonts w:ascii="Aptos Narrow" w:hAnsi="Aptos Narrow" w:cs="Aptos Narrow"/>
                      <w:b/>
                      <w:bCs/>
                      <w:lang w:eastAsia="en-GB"/>
                    </w:rPr>
                    <w:t>TOTAL 12.02.25</w:t>
                  </w:r>
                </w:p>
              </w:tc>
              <w:tc>
                <w:tcPr>
                  <w:tcW w:w="3271" w:type="dxa"/>
                  <w:tcBorders>
                    <w:top w:val="single" w:sz="6" w:space="0" w:color="auto"/>
                    <w:left w:val="single" w:sz="6" w:space="0" w:color="auto"/>
                    <w:bottom w:val="single" w:sz="6" w:space="0" w:color="auto"/>
                    <w:right w:val="single" w:sz="6" w:space="0" w:color="auto"/>
                  </w:tcBorders>
                </w:tcPr>
                <w:p w14:paraId="3670FEB8"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b/>
                      <w:bCs/>
                      <w:lang w:eastAsia="en-GB"/>
                    </w:rPr>
                  </w:pPr>
                </w:p>
              </w:tc>
              <w:tc>
                <w:tcPr>
                  <w:tcW w:w="1032" w:type="dxa"/>
                  <w:tcBorders>
                    <w:top w:val="nil"/>
                    <w:left w:val="single" w:sz="4" w:space="0" w:color="auto"/>
                    <w:bottom w:val="single" w:sz="4" w:space="0" w:color="auto"/>
                    <w:right w:val="single" w:sz="4" w:space="0" w:color="auto"/>
                  </w:tcBorders>
                  <w:vAlign w:val="bottom"/>
                </w:tcPr>
                <w:p w14:paraId="27E8AE30" w14:textId="0F742C1C" w:rsidR="00EE6B3C" w:rsidRPr="00EE6B3C" w:rsidRDefault="00EE6B3C" w:rsidP="00751440">
                  <w:pPr>
                    <w:framePr w:hSpace="181" w:wrap="around" w:vAnchor="text" w:hAnchor="text" w:y="1"/>
                    <w:autoSpaceDE w:val="0"/>
                    <w:autoSpaceDN w:val="0"/>
                    <w:adjustRightInd w:val="0"/>
                    <w:suppressOverlap/>
                    <w:jc w:val="right"/>
                    <w:rPr>
                      <w:rFonts w:ascii="Arial" w:hAnsi="Arial" w:cs="Arial"/>
                      <w:b/>
                      <w:bCs/>
                      <w:sz w:val="20"/>
                      <w:szCs w:val="20"/>
                      <w:lang w:eastAsia="en-GB"/>
                    </w:rPr>
                  </w:pPr>
                </w:p>
              </w:tc>
              <w:tc>
                <w:tcPr>
                  <w:tcW w:w="1193" w:type="dxa"/>
                  <w:tcBorders>
                    <w:top w:val="single" w:sz="6" w:space="0" w:color="auto"/>
                    <w:left w:val="single" w:sz="6" w:space="0" w:color="auto"/>
                    <w:bottom w:val="single" w:sz="6" w:space="0" w:color="auto"/>
                    <w:right w:val="single" w:sz="12" w:space="0" w:color="auto"/>
                  </w:tcBorders>
                </w:tcPr>
                <w:p w14:paraId="246F3D02"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b/>
                      <w:bCs/>
                      <w:strike/>
                      <w:lang w:eastAsia="en-GB"/>
                    </w:rPr>
                  </w:pPr>
                  <w:r w:rsidRPr="00EE6B3C">
                    <w:rPr>
                      <w:rFonts w:ascii="Aptos Narrow" w:hAnsi="Aptos Narrow" w:cs="Aptos Narrow"/>
                      <w:b/>
                      <w:bCs/>
                      <w:strike/>
                      <w:lang w:eastAsia="en-GB"/>
                    </w:rPr>
                    <w:t>11591.57</w:t>
                  </w:r>
                </w:p>
              </w:tc>
            </w:tr>
            <w:tr w:rsidR="00EE6B3C" w:rsidRPr="00EE6B3C" w14:paraId="35FE4F60"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1DABA4DB" w14:textId="7507F4FE"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G R Rippon</w:t>
                  </w:r>
                </w:p>
              </w:tc>
              <w:tc>
                <w:tcPr>
                  <w:tcW w:w="3271" w:type="dxa"/>
                  <w:tcBorders>
                    <w:top w:val="single" w:sz="6" w:space="0" w:color="auto"/>
                    <w:left w:val="single" w:sz="6" w:space="0" w:color="auto"/>
                    <w:bottom w:val="single" w:sz="6" w:space="0" w:color="auto"/>
                    <w:right w:val="single" w:sz="6" w:space="0" w:color="auto"/>
                  </w:tcBorders>
                </w:tcPr>
                <w:p w14:paraId="5CE01E6D" w14:textId="39BAA099"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Maintenance</w:t>
                  </w:r>
                </w:p>
              </w:tc>
              <w:tc>
                <w:tcPr>
                  <w:tcW w:w="1032" w:type="dxa"/>
                  <w:tcBorders>
                    <w:top w:val="nil"/>
                    <w:left w:val="single" w:sz="4" w:space="0" w:color="auto"/>
                    <w:bottom w:val="single" w:sz="4" w:space="0" w:color="auto"/>
                    <w:right w:val="single" w:sz="4" w:space="0" w:color="auto"/>
                  </w:tcBorders>
                  <w:vAlign w:val="bottom"/>
                </w:tcPr>
                <w:p w14:paraId="1CFC36A2" w14:textId="6645A905" w:rsidR="00EE6B3C" w:rsidRPr="00EE6B3C" w:rsidRDefault="00EE6B3C" w:rsidP="00751440">
                  <w:pPr>
                    <w:framePr w:hSpace="181" w:wrap="around" w:vAnchor="text" w:hAnchor="text" w:y="1"/>
                    <w:autoSpaceDE w:val="0"/>
                    <w:autoSpaceDN w:val="0"/>
                    <w:adjustRightInd w:val="0"/>
                    <w:suppressOverlap/>
                    <w:jc w:val="center"/>
                    <w:rPr>
                      <w:rFonts w:ascii="Aptos Narrow" w:hAnsi="Aptos Narrow" w:cs="Aptos Narrow"/>
                      <w:lang w:eastAsia="en-GB"/>
                    </w:rPr>
                  </w:pPr>
                  <w:r>
                    <w:rPr>
                      <w:rFonts w:ascii="Arial" w:hAnsi="Arial" w:cs="Arial"/>
                      <w:sz w:val="20"/>
                      <w:szCs w:val="20"/>
                    </w:rPr>
                    <w:t>361</w:t>
                  </w:r>
                </w:p>
              </w:tc>
              <w:tc>
                <w:tcPr>
                  <w:tcW w:w="1193" w:type="dxa"/>
                  <w:tcBorders>
                    <w:top w:val="single" w:sz="6" w:space="0" w:color="auto"/>
                    <w:left w:val="single" w:sz="6" w:space="0" w:color="auto"/>
                    <w:bottom w:val="single" w:sz="6" w:space="0" w:color="auto"/>
                    <w:right w:val="single" w:sz="12" w:space="0" w:color="auto"/>
                  </w:tcBorders>
                </w:tcPr>
                <w:p w14:paraId="12C8A212" w14:textId="21ECE4C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145.69</w:t>
                  </w:r>
                </w:p>
              </w:tc>
            </w:tr>
            <w:tr w:rsidR="00EE6B3C" w:rsidRPr="00EE6B3C" w14:paraId="6DE8904F" w14:textId="77777777" w:rsidTr="00B62298">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7837F09C" w14:textId="373278B6"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S Warburton</w:t>
                  </w:r>
                </w:p>
              </w:tc>
              <w:tc>
                <w:tcPr>
                  <w:tcW w:w="3271" w:type="dxa"/>
                  <w:tcBorders>
                    <w:top w:val="single" w:sz="6" w:space="0" w:color="auto"/>
                    <w:left w:val="single" w:sz="6" w:space="0" w:color="auto"/>
                    <w:bottom w:val="single" w:sz="6" w:space="0" w:color="auto"/>
                    <w:right w:val="single" w:sz="6" w:space="0" w:color="auto"/>
                  </w:tcBorders>
                </w:tcPr>
                <w:p w14:paraId="15168F9A" w14:textId="4A861068"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lang w:eastAsia="en-GB"/>
                    </w:rPr>
                  </w:pPr>
                  <w:r w:rsidRPr="00EE6B3C">
                    <w:rPr>
                      <w:rFonts w:hAnsi="Times New Roman"/>
                    </w:rPr>
                    <w:t>Travel &amp; Training</w:t>
                  </w:r>
                </w:p>
              </w:tc>
              <w:tc>
                <w:tcPr>
                  <w:tcW w:w="1032" w:type="dxa"/>
                  <w:tcBorders>
                    <w:top w:val="nil"/>
                    <w:left w:val="single" w:sz="4" w:space="0" w:color="auto"/>
                    <w:bottom w:val="single" w:sz="4" w:space="0" w:color="auto"/>
                    <w:right w:val="single" w:sz="4" w:space="0" w:color="auto"/>
                  </w:tcBorders>
                  <w:vAlign w:val="bottom"/>
                </w:tcPr>
                <w:p w14:paraId="1D8FD566" w14:textId="1972125D" w:rsidR="00EE6B3C" w:rsidRPr="00EE6B3C" w:rsidRDefault="00EE6B3C" w:rsidP="00751440">
                  <w:pPr>
                    <w:framePr w:hSpace="181" w:wrap="around" w:vAnchor="text" w:hAnchor="text" w:y="1"/>
                    <w:autoSpaceDE w:val="0"/>
                    <w:autoSpaceDN w:val="0"/>
                    <w:adjustRightInd w:val="0"/>
                    <w:suppressOverlap/>
                    <w:jc w:val="center"/>
                    <w:rPr>
                      <w:rFonts w:ascii="Aptos Narrow" w:hAnsi="Aptos Narrow" w:cs="Aptos Narrow"/>
                      <w:lang w:eastAsia="en-GB"/>
                    </w:rPr>
                  </w:pPr>
                  <w:r>
                    <w:rPr>
                      <w:rFonts w:ascii="Arial" w:hAnsi="Arial" w:cs="Arial"/>
                      <w:sz w:val="20"/>
                      <w:szCs w:val="20"/>
                    </w:rPr>
                    <w:t>362</w:t>
                  </w:r>
                </w:p>
              </w:tc>
              <w:tc>
                <w:tcPr>
                  <w:tcW w:w="1193" w:type="dxa"/>
                  <w:tcBorders>
                    <w:top w:val="single" w:sz="6" w:space="0" w:color="auto"/>
                    <w:left w:val="single" w:sz="6" w:space="0" w:color="auto"/>
                    <w:bottom w:val="single" w:sz="6" w:space="0" w:color="auto"/>
                    <w:right w:val="single" w:sz="12" w:space="0" w:color="auto"/>
                  </w:tcBorders>
                </w:tcPr>
                <w:p w14:paraId="20226244"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147.20</w:t>
                  </w:r>
                </w:p>
                <w:p w14:paraId="31FA645A" w14:textId="388EB24D"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314CF895" w14:textId="77777777" w:rsidTr="00FC1C6F">
              <w:trPr>
                <w:trHeight w:hRule="exact" w:val="306"/>
              </w:trPr>
              <w:tc>
                <w:tcPr>
                  <w:tcW w:w="2208" w:type="dxa"/>
                  <w:tcBorders>
                    <w:top w:val="single" w:sz="6" w:space="0" w:color="auto"/>
                    <w:left w:val="single" w:sz="12" w:space="0" w:color="auto"/>
                    <w:bottom w:val="single" w:sz="12" w:space="0" w:color="auto"/>
                    <w:right w:val="single" w:sz="6" w:space="0" w:color="auto"/>
                  </w:tcBorders>
                </w:tcPr>
                <w:p w14:paraId="0DF508B5" w14:textId="4EFADF10" w:rsidR="00EE6B3C" w:rsidRPr="00EE6B3C" w:rsidRDefault="00EE6B3C" w:rsidP="00751440">
                  <w:pPr>
                    <w:framePr w:hSpace="181" w:wrap="around" w:vAnchor="text" w:hAnchor="text" w:y="1"/>
                    <w:autoSpaceDE w:val="0"/>
                    <w:autoSpaceDN w:val="0"/>
                    <w:adjustRightInd w:val="0"/>
                    <w:suppressOverlap/>
                    <w:rPr>
                      <w:rFonts w:ascii="Aptos Narrow" w:hAnsi="Aptos Narrow" w:cs="Aptos Narrow"/>
                      <w:b/>
                      <w:bCs/>
                      <w:lang w:eastAsia="en-GB"/>
                    </w:rPr>
                  </w:pPr>
                  <w:r w:rsidRPr="00EE6B3C">
                    <w:rPr>
                      <w:rFonts w:ascii="Aptos Narrow" w:hAnsi="Aptos Narrow" w:cs="Aptos Narrow"/>
                      <w:b/>
                      <w:bCs/>
                      <w:lang w:eastAsia="en-GB"/>
                    </w:rPr>
                    <w:t>TOTAL 17.02.25</w:t>
                  </w:r>
                </w:p>
              </w:tc>
              <w:tc>
                <w:tcPr>
                  <w:tcW w:w="3271" w:type="dxa"/>
                  <w:tcBorders>
                    <w:top w:val="single" w:sz="6" w:space="0" w:color="auto"/>
                    <w:left w:val="single" w:sz="6" w:space="0" w:color="auto"/>
                    <w:bottom w:val="single" w:sz="12" w:space="0" w:color="auto"/>
                    <w:right w:val="single" w:sz="6" w:space="0" w:color="auto"/>
                  </w:tcBorders>
                </w:tcPr>
                <w:p w14:paraId="0C5BD1B6"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b/>
                      <w:bCs/>
                      <w:lang w:eastAsia="en-GB"/>
                    </w:rPr>
                  </w:pPr>
                </w:p>
              </w:tc>
              <w:tc>
                <w:tcPr>
                  <w:tcW w:w="1032" w:type="dxa"/>
                  <w:tcBorders>
                    <w:top w:val="single" w:sz="6" w:space="0" w:color="auto"/>
                    <w:left w:val="single" w:sz="6" w:space="0" w:color="auto"/>
                    <w:bottom w:val="single" w:sz="12" w:space="0" w:color="auto"/>
                    <w:right w:val="single" w:sz="6" w:space="0" w:color="auto"/>
                  </w:tcBorders>
                </w:tcPr>
                <w:p w14:paraId="3988F14F" w14:textId="77777777"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b/>
                      <w:bCs/>
                      <w:lang w:eastAsia="en-GB"/>
                    </w:rPr>
                  </w:pPr>
                </w:p>
              </w:tc>
              <w:tc>
                <w:tcPr>
                  <w:tcW w:w="1193" w:type="dxa"/>
                  <w:tcBorders>
                    <w:top w:val="single" w:sz="6" w:space="0" w:color="auto"/>
                    <w:left w:val="single" w:sz="6" w:space="0" w:color="auto"/>
                    <w:bottom w:val="single" w:sz="12" w:space="0" w:color="auto"/>
                    <w:right w:val="single" w:sz="12" w:space="0" w:color="auto"/>
                  </w:tcBorders>
                </w:tcPr>
                <w:p w14:paraId="559E3465" w14:textId="4F635FB5" w:rsidR="00EE6B3C" w:rsidRPr="00EE6B3C" w:rsidRDefault="00EE6B3C" w:rsidP="00751440">
                  <w:pPr>
                    <w:framePr w:hSpace="181" w:wrap="around" w:vAnchor="text" w:hAnchor="text" w:y="1"/>
                    <w:autoSpaceDE w:val="0"/>
                    <w:autoSpaceDN w:val="0"/>
                    <w:adjustRightInd w:val="0"/>
                    <w:suppressOverlap/>
                    <w:jc w:val="right"/>
                    <w:rPr>
                      <w:rFonts w:ascii="Aptos Narrow" w:hAnsi="Aptos Narrow" w:cs="Aptos Narrow"/>
                      <w:b/>
                      <w:bCs/>
                      <w:lang w:eastAsia="en-GB"/>
                    </w:rPr>
                  </w:pPr>
                  <w:r w:rsidRPr="00EE6B3C">
                    <w:rPr>
                      <w:rFonts w:ascii="Aptos Narrow" w:hAnsi="Aptos Narrow" w:cs="Aptos Narrow"/>
                      <w:b/>
                      <w:bCs/>
                      <w:lang w:eastAsia="en-GB"/>
                    </w:rPr>
                    <w:t>11846.80</w:t>
                  </w:r>
                </w:p>
              </w:tc>
            </w:tr>
          </w:tbl>
          <w:p w14:paraId="5C78EB2A" w14:textId="3EB334CB" w:rsidR="00C91F36" w:rsidRPr="00402D5E" w:rsidRDefault="00C91F36" w:rsidP="00A2156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EE6B3C">
              <w:rPr>
                <w:rFonts w:hAnsi="Times New Roman" w:cs="Times New Roman"/>
                <w:color w:val="auto"/>
              </w:rPr>
              <w:t>Extra Invoice Stevan Warburton £147.20</w:t>
            </w:r>
            <w:r w:rsidR="00402D5E" w:rsidRPr="00402D5E">
              <w:rPr>
                <w:rFonts w:hAnsi="Times New Roman" w:cs="Times New Roman"/>
                <w:color w:val="auto"/>
              </w:rPr>
              <w:t>.</w:t>
            </w:r>
          </w:p>
          <w:p w14:paraId="0AEC8040" w14:textId="624DA593" w:rsidR="00402D5E" w:rsidRPr="0096129C" w:rsidRDefault="00A21565" w:rsidP="008369DD">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C91F36">
              <w:rPr>
                <w:rFonts w:hAnsi="Times New Roman" w:cs="Times New Roman"/>
                <w:color w:val="auto"/>
              </w:rPr>
              <w:t xml:space="preserve"> as presented including the extra one</w:t>
            </w:r>
            <w:r>
              <w:rPr>
                <w:rFonts w:hAnsi="Times New Roman" w:cs="Times New Roman"/>
                <w:color w:val="auto"/>
              </w:rPr>
              <w:t xml:space="preserve">. Proposed Cllr </w:t>
            </w:r>
            <w:r w:rsidR="00C91F36">
              <w:rPr>
                <w:rFonts w:hAnsi="Times New Roman" w:cs="Times New Roman"/>
                <w:color w:val="auto"/>
              </w:rPr>
              <w:t>Perry</w:t>
            </w:r>
            <w:r>
              <w:rPr>
                <w:rFonts w:hAnsi="Times New Roman" w:cs="Times New Roman"/>
                <w:color w:val="auto"/>
              </w:rPr>
              <w:t xml:space="preserve">; Seconded Cllr </w:t>
            </w:r>
            <w:r w:rsidR="00C91F36">
              <w:rPr>
                <w:rFonts w:hAnsi="Times New Roman" w:cs="Times New Roman"/>
                <w:color w:val="auto"/>
              </w:rPr>
              <w:t>Gayle</w:t>
            </w:r>
            <w:r>
              <w:rPr>
                <w:rFonts w:hAnsi="Times New Roman" w:cs="Times New Roman"/>
                <w:color w:val="auto"/>
              </w:rPr>
              <w:t>. All in favour.</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3D38AF">
        <w:tc>
          <w:tcPr>
            <w:tcW w:w="959" w:type="dxa"/>
            <w:tcBorders>
              <w:top w:val="nil"/>
              <w:left w:val="nil"/>
              <w:bottom w:val="nil"/>
              <w:right w:val="nil"/>
            </w:tcBorders>
          </w:tcPr>
          <w:p w14:paraId="6170A42C" w14:textId="04519943"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29</w:t>
            </w:r>
            <w:r w:rsidR="00257253">
              <w:rPr>
                <w:rFonts w:ascii="Times New Roman" w:hAnsi="Times New Roman"/>
                <w:sz w:val="24"/>
                <w:szCs w:val="24"/>
              </w:rPr>
              <w:t>-26</w:t>
            </w:r>
          </w:p>
        </w:tc>
        <w:tc>
          <w:tcPr>
            <w:tcW w:w="994" w:type="dxa"/>
            <w:tcBorders>
              <w:top w:val="nil"/>
              <w:left w:val="nil"/>
              <w:bottom w:val="nil"/>
              <w:right w:val="nil"/>
            </w:tcBorders>
          </w:tcPr>
          <w:p w14:paraId="39571FF9" w14:textId="1B2131F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2</w:t>
            </w:r>
          </w:p>
        </w:tc>
        <w:tc>
          <w:tcPr>
            <w:tcW w:w="8248" w:type="dxa"/>
            <w:gridSpan w:val="5"/>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70264A16" w14:textId="77777777" w:rsidR="002B72B9" w:rsidRDefault="00402D5E" w:rsidP="0096129C">
            <w:pPr>
              <w:pStyle w:val="BodyA"/>
              <w:spacing w:after="120"/>
              <w:rPr>
                <w:rFonts w:hAnsi="Times New Roman" w:cs="Times New Roman"/>
                <w:color w:val="auto"/>
              </w:rPr>
            </w:pPr>
            <w:r w:rsidRPr="00402D5E">
              <w:rPr>
                <w:rFonts w:hAnsi="Times New Roman" w:cs="Times New Roman"/>
                <w:b/>
                <w:bCs/>
                <w:color w:val="auto"/>
              </w:rPr>
              <w:t>RESOLVED</w:t>
            </w:r>
            <w:r w:rsidRPr="00402D5E">
              <w:rPr>
                <w:rFonts w:hAnsi="Times New Roman" w:cs="Times New Roman"/>
                <w:color w:val="auto"/>
              </w:rPr>
              <w:t xml:space="preserve"> The Climate Action Plan be adopted. Proposed Cllr Kosciuzcyk; Seconded Cllr Embrey. All in favour.</w:t>
            </w:r>
          </w:p>
          <w:p w14:paraId="728FC012" w14:textId="77777777" w:rsidR="00402D5E" w:rsidRDefault="00402D5E" w:rsidP="0096129C">
            <w:pPr>
              <w:pStyle w:val="BodyA"/>
              <w:spacing w:after="120"/>
              <w:rPr>
                <w:rFonts w:hAnsi="Times New Roman" w:cs="Times New Roman"/>
                <w:color w:val="auto"/>
              </w:rPr>
            </w:pPr>
            <w:r>
              <w:rPr>
                <w:rFonts w:hAnsi="Times New Roman" w:cs="Times New Roman"/>
                <w:color w:val="auto"/>
              </w:rPr>
              <w:t>Over the winter there has been a lot of bulb planting and hedge planting.</w:t>
            </w:r>
          </w:p>
          <w:p w14:paraId="5E727430" w14:textId="416540E5" w:rsidR="00402D5E" w:rsidRPr="008369DD" w:rsidRDefault="00402D5E" w:rsidP="0096129C">
            <w:pPr>
              <w:pStyle w:val="BodyA"/>
              <w:spacing w:after="120"/>
              <w:rPr>
                <w:rFonts w:hAnsi="Times New Roman" w:cs="Times New Roman"/>
                <w:color w:val="auto"/>
              </w:rPr>
            </w:pPr>
            <w:r>
              <w:rPr>
                <w:rFonts w:hAnsi="Times New Roman" w:cs="Times New Roman"/>
                <w:color w:val="auto"/>
              </w:rPr>
              <w:t>The entrance to the allotments needs levelling out, (very undulating).</w:t>
            </w:r>
          </w:p>
        </w:tc>
        <w:tc>
          <w:tcPr>
            <w:tcW w:w="567" w:type="dxa"/>
            <w:gridSpan w:val="2"/>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3D38AF">
        <w:tc>
          <w:tcPr>
            <w:tcW w:w="959" w:type="dxa"/>
            <w:tcBorders>
              <w:top w:val="nil"/>
              <w:left w:val="nil"/>
              <w:bottom w:val="nil"/>
              <w:right w:val="nil"/>
            </w:tcBorders>
          </w:tcPr>
          <w:p w14:paraId="4BF6A094" w14:textId="2FDC93BC"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30</w:t>
            </w:r>
            <w:r w:rsidR="00257253">
              <w:rPr>
                <w:rFonts w:ascii="Times New Roman" w:hAnsi="Times New Roman"/>
                <w:sz w:val="24"/>
                <w:szCs w:val="24"/>
              </w:rPr>
              <w:t>-26</w:t>
            </w:r>
          </w:p>
        </w:tc>
        <w:tc>
          <w:tcPr>
            <w:tcW w:w="994" w:type="dxa"/>
            <w:tcBorders>
              <w:top w:val="nil"/>
              <w:left w:val="nil"/>
              <w:bottom w:val="nil"/>
              <w:right w:val="nil"/>
            </w:tcBorders>
          </w:tcPr>
          <w:p w14:paraId="4F7B298D" w14:textId="6C377AC9"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3</w:t>
            </w:r>
          </w:p>
        </w:tc>
        <w:tc>
          <w:tcPr>
            <w:tcW w:w="8248" w:type="dxa"/>
            <w:gridSpan w:val="5"/>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51ED9F20" w14:textId="77777777" w:rsidR="0096129C" w:rsidRDefault="00402D5E" w:rsidP="00FC1C6F">
            <w:pPr>
              <w:spacing w:after="120" w:line="240" w:lineRule="auto"/>
              <w:rPr>
                <w:rFonts w:ascii="Times New Roman" w:hAnsi="Times New Roman"/>
                <w:bCs/>
                <w:sz w:val="24"/>
                <w:szCs w:val="24"/>
              </w:rPr>
            </w:pPr>
            <w:r>
              <w:rPr>
                <w:rFonts w:ascii="Times New Roman" w:hAnsi="Times New Roman"/>
                <w:bCs/>
                <w:sz w:val="24"/>
                <w:szCs w:val="24"/>
              </w:rPr>
              <w:t>The Clerk has received correspondence and is liaising with Mainstone Parish Council with regard to installing a defibrillator in the phone box.</w:t>
            </w:r>
          </w:p>
          <w:p w14:paraId="42F5F39E" w14:textId="3C3FDD09" w:rsidR="008369DD" w:rsidRPr="00257253" w:rsidRDefault="008369DD" w:rsidP="00FC1C6F">
            <w:pPr>
              <w:spacing w:after="120" w:line="240" w:lineRule="auto"/>
              <w:rPr>
                <w:rFonts w:ascii="Times New Roman" w:hAnsi="Times New Roman"/>
                <w:bCs/>
                <w:sz w:val="24"/>
                <w:szCs w:val="24"/>
              </w:rPr>
            </w:pP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3D38AF">
        <w:tc>
          <w:tcPr>
            <w:tcW w:w="959" w:type="dxa"/>
            <w:tcBorders>
              <w:top w:val="nil"/>
              <w:left w:val="nil"/>
              <w:bottom w:val="nil"/>
              <w:right w:val="nil"/>
            </w:tcBorders>
          </w:tcPr>
          <w:p w14:paraId="1725FC6D" w14:textId="74EA9815"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lastRenderedPageBreak/>
              <w:t>31</w:t>
            </w:r>
            <w:r w:rsidR="00257253">
              <w:rPr>
                <w:rFonts w:ascii="Times New Roman" w:hAnsi="Times New Roman"/>
                <w:sz w:val="24"/>
                <w:szCs w:val="24"/>
              </w:rPr>
              <w:t>-26</w:t>
            </w:r>
          </w:p>
        </w:tc>
        <w:tc>
          <w:tcPr>
            <w:tcW w:w="994" w:type="dxa"/>
            <w:tcBorders>
              <w:top w:val="nil"/>
              <w:left w:val="nil"/>
              <w:bottom w:val="nil"/>
              <w:right w:val="nil"/>
            </w:tcBorders>
          </w:tcPr>
          <w:p w14:paraId="27519D51" w14:textId="25044947"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4</w:t>
            </w:r>
          </w:p>
        </w:tc>
        <w:tc>
          <w:tcPr>
            <w:tcW w:w="8248" w:type="dxa"/>
            <w:gridSpan w:val="5"/>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77882281" w14:textId="53DE5D7E" w:rsidR="00402D5E" w:rsidRDefault="00402D5E" w:rsidP="00E02E1A">
            <w:pPr>
              <w:pStyle w:val="BodyA"/>
              <w:spacing w:after="120"/>
              <w:rPr>
                <w:rFonts w:hAnsi="Times New Roman"/>
                <w:bCs/>
              </w:rPr>
            </w:pPr>
            <w:r>
              <w:rPr>
                <w:rFonts w:hAnsi="Times New Roman"/>
                <w:bCs/>
              </w:rPr>
              <w:t>Cllr Perry met with residents to discuss the flooding issues at Colebatch</w:t>
            </w:r>
            <w:r w:rsidR="00E44002">
              <w:rPr>
                <w:rFonts w:hAnsi="Times New Roman"/>
                <w:bCs/>
              </w:rPr>
              <w:t>. T</w:t>
            </w:r>
            <w:r>
              <w:rPr>
                <w:rFonts w:hAnsi="Times New Roman"/>
                <w:bCs/>
              </w:rPr>
              <w:t>hanks to farmers who have cleaned out the ditches, the problem seems to be solved for now.</w:t>
            </w:r>
          </w:p>
          <w:p w14:paraId="71B43778" w14:textId="77777777" w:rsidR="00402D5E" w:rsidRDefault="006E6BFC" w:rsidP="00E02E1A">
            <w:pPr>
              <w:pStyle w:val="BodyA"/>
              <w:spacing w:after="120"/>
              <w:rPr>
                <w:rFonts w:hAnsi="Times New Roman"/>
                <w:bCs/>
              </w:rPr>
            </w:pPr>
            <w:r>
              <w:rPr>
                <w:rFonts w:hAnsi="Times New Roman"/>
                <w:bCs/>
              </w:rPr>
              <w:t>Cllr Gayle and a subgroup met to discuss the way forward to presenting a bid to be a Town of Culture. They have been consulting visitors to the town.</w:t>
            </w:r>
          </w:p>
          <w:p w14:paraId="72BAE504" w14:textId="06F0C351" w:rsidR="006E6BFC" w:rsidRDefault="006E6BFC" w:rsidP="00E02E1A">
            <w:pPr>
              <w:pStyle w:val="BodyA"/>
              <w:spacing w:after="120"/>
              <w:rPr>
                <w:rFonts w:hAnsi="Times New Roman"/>
                <w:bCs/>
              </w:rPr>
            </w:pPr>
            <w:r>
              <w:rPr>
                <w:rFonts w:hAnsi="Times New Roman"/>
                <w:bCs/>
              </w:rPr>
              <w:t xml:space="preserve">Enterprise House (Rural Life CIC) is organizing an event inviting festival organisers to network. </w:t>
            </w:r>
          </w:p>
          <w:p w14:paraId="010CFD5A" w14:textId="37F8E0F3" w:rsidR="006E6BFC" w:rsidRPr="00402D5E" w:rsidRDefault="006E6BFC" w:rsidP="00E02E1A">
            <w:pPr>
              <w:pStyle w:val="BodyA"/>
              <w:spacing w:after="120"/>
              <w:rPr>
                <w:rFonts w:hAnsi="Times New Roman"/>
                <w:bCs/>
              </w:rPr>
            </w:pPr>
            <w:r>
              <w:rPr>
                <w:rFonts w:hAnsi="Times New Roman"/>
                <w:bCs/>
              </w:rPr>
              <w:t xml:space="preserve">Cllr Carroll attended a Rural Life CIC Board Meeting. Finances are good, but they are still waiting on the lease from Shropshire Council. Money needs spending on the building which will be re-ordered to better suit </w:t>
            </w:r>
            <w:r w:rsidR="008369DD">
              <w:rPr>
                <w:rFonts w:hAnsi="Times New Roman"/>
                <w:bCs/>
              </w:rPr>
              <w:t xml:space="preserve">required </w:t>
            </w:r>
            <w:r>
              <w:rPr>
                <w:rFonts w:hAnsi="Times New Roman"/>
                <w:bCs/>
              </w:rPr>
              <w:t>usage. The Tourism group is within the RL CIC set up.</w:t>
            </w: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3D38AF">
        <w:tc>
          <w:tcPr>
            <w:tcW w:w="959" w:type="dxa"/>
            <w:tcBorders>
              <w:top w:val="nil"/>
              <w:left w:val="nil"/>
              <w:bottom w:val="nil"/>
              <w:right w:val="nil"/>
            </w:tcBorders>
          </w:tcPr>
          <w:p w14:paraId="71128D8F" w14:textId="6FE8133D"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32</w:t>
            </w:r>
            <w:r w:rsidR="00257253">
              <w:rPr>
                <w:rFonts w:ascii="Times New Roman" w:hAnsi="Times New Roman"/>
                <w:sz w:val="24"/>
                <w:szCs w:val="24"/>
              </w:rPr>
              <w:t>-26</w:t>
            </w:r>
          </w:p>
        </w:tc>
        <w:tc>
          <w:tcPr>
            <w:tcW w:w="994" w:type="dxa"/>
            <w:tcBorders>
              <w:top w:val="nil"/>
              <w:left w:val="nil"/>
              <w:bottom w:val="nil"/>
              <w:right w:val="nil"/>
            </w:tcBorders>
          </w:tcPr>
          <w:p w14:paraId="6FCD8D39" w14:textId="1CCEFCF2"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5</w:t>
            </w:r>
          </w:p>
        </w:tc>
        <w:tc>
          <w:tcPr>
            <w:tcW w:w="8248" w:type="dxa"/>
            <w:gridSpan w:val="5"/>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49E4CD29" w14:textId="77777777" w:rsidR="00097E87"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sidR="00257253">
              <w:rPr>
                <w:rFonts w:hAnsi="Times New Roman"/>
                <w:color w:val="auto"/>
              </w:rPr>
              <w:t>17</w:t>
            </w:r>
            <w:r w:rsidRPr="003E3B24">
              <w:rPr>
                <w:rFonts w:hAnsi="Times New Roman"/>
                <w:color w:val="auto"/>
                <w:vertAlign w:val="superscript"/>
              </w:rPr>
              <w:t>th</w:t>
            </w:r>
            <w:r>
              <w:rPr>
                <w:rFonts w:hAnsi="Times New Roman"/>
                <w:color w:val="auto"/>
              </w:rPr>
              <w:t xml:space="preserve"> </w:t>
            </w:r>
            <w:r w:rsidR="001554D5">
              <w:rPr>
                <w:rFonts w:hAnsi="Times New Roman"/>
                <w:color w:val="auto"/>
              </w:rPr>
              <w:t>March</w:t>
            </w:r>
            <w:r>
              <w:rPr>
                <w:rFonts w:hAnsi="Times New Roman"/>
                <w:color w:val="auto"/>
              </w:rPr>
              <w:t xml:space="preserve"> </w:t>
            </w:r>
            <w:r w:rsidRPr="00DC0063">
              <w:rPr>
                <w:rFonts w:hAnsi="Times New Roman"/>
                <w:color w:val="auto"/>
              </w:rPr>
              <w:t>202</w:t>
            </w:r>
            <w:r>
              <w:rPr>
                <w:rFonts w:hAnsi="Times New Roman"/>
                <w:color w:val="auto"/>
              </w:rPr>
              <w:t>6.</w:t>
            </w:r>
          </w:p>
          <w:p w14:paraId="3BAFC1A9" w14:textId="340AB569" w:rsidR="006E6BFC" w:rsidRPr="003B314A" w:rsidRDefault="006E6BFC" w:rsidP="004908A7">
            <w:pPr>
              <w:pStyle w:val="BodyA"/>
              <w:spacing w:after="120"/>
              <w:rPr>
                <w:rFonts w:hAnsi="Times New Roman"/>
                <w:color w:val="auto"/>
              </w:rPr>
            </w:pPr>
            <w:r w:rsidRPr="008369DD">
              <w:rPr>
                <w:rFonts w:hAnsi="Times New Roman"/>
                <w:color w:val="auto"/>
              </w:rPr>
              <w:t>Cllrs to send agenda items to Assistant Clerk</w:t>
            </w:r>
            <w:r w:rsidR="00E44002" w:rsidRPr="008369DD">
              <w:rPr>
                <w:rFonts w:hAnsi="Times New Roman"/>
                <w:color w:val="auto"/>
              </w:rPr>
              <w:t>. (</w:t>
            </w:r>
            <w:r w:rsidRPr="008369DD">
              <w:rPr>
                <w:rFonts w:hAnsi="Times New Roman"/>
                <w:color w:val="auto"/>
              </w:rPr>
              <w:t xml:space="preserve">Clerk </w:t>
            </w:r>
            <w:r w:rsidR="00E44002" w:rsidRPr="008369DD">
              <w:rPr>
                <w:rFonts w:hAnsi="Times New Roman"/>
                <w:color w:val="auto"/>
              </w:rPr>
              <w:t>is</w:t>
            </w:r>
            <w:r w:rsidRPr="008369DD">
              <w:rPr>
                <w:rFonts w:hAnsi="Times New Roman"/>
                <w:color w:val="auto"/>
              </w:rPr>
              <w:t xml:space="preserve"> on holiday</w:t>
            </w:r>
            <w:r w:rsidR="00E44002" w:rsidRPr="008369DD">
              <w:rPr>
                <w:rFonts w:hAnsi="Times New Roman"/>
                <w:color w:val="auto"/>
              </w:rPr>
              <w:t>)</w:t>
            </w:r>
            <w:r w:rsidRPr="008369DD">
              <w:rPr>
                <w:rFonts w:hAnsi="Times New Roman"/>
                <w:color w:val="auto"/>
              </w:rPr>
              <w:t>.</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3D38AF">
        <w:tc>
          <w:tcPr>
            <w:tcW w:w="959" w:type="dxa"/>
            <w:tcBorders>
              <w:top w:val="nil"/>
              <w:left w:val="nil"/>
              <w:bottom w:val="nil"/>
              <w:right w:val="nil"/>
            </w:tcBorders>
          </w:tcPr>
          <w:p w14:paraId="718EA2FA" w14:textId="0939BEF9"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33</w:t>
            </w:r>
            <w:r w:rsidR="00257253">
              <w:rPr>
                <w:rFonts w:ascii="Times New Roman" w:hAnsi="Times New Roman"/>
                <w:sz w:val="24"/>
                <w:szCs w:val="24"/>
              </w:rPr>
              <w:t>-26</w:t>
            </w:r>
          </w:p>
        </w:tc>
        <w:tc>
          <w:tcPr>
            <w:tcW w:w="994" w:type="dxa"/>
            <w:tcBorders>
              <w:top w:val="nil"/>
              <w:left w:val="nil"/>
              <w:bottom w:val="nil"/>
              <w:right w:val="nil"/>
            </w:tcBorders>
          </w:tcPr>
          <w:p w14:paraId="080F50F4" w14:textId="34671642"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6</w:t>
            </w:r>
          </w:p>
        </w:tc>
        <w:tc>
          <w:tcPr>
            <w:tcW w:w="8248" w:type="dxa"/>
            <w:gridSpan w:val="5"/>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35E71A85" w14:textId="652F7FAF" w:rsidR="006E6BFC" w:rsidRPr="004908A7" w:rsidRDefault="006E6BFC" w:rsidP="008F4A88">
            <w:pPr>
              <w:pStyle w:val="body-left"/>
              <w:spacing w:before="0" w:beforeAutospacing="0" w:after="120" w:afterAutospacing="0"/>
              <w:ind w:left="-48"/>
              <w:rPr>
                <w:rFonts w:ascii="Times New Roman" w:hAnsi="Times New Roman"/>
                <w:sz w:val="24"/>
                <w:szCs w:val="24"/>
              </w:rPr>
            </w:pPr>
            <w:r w:rsidRPr="006E6BFC">
              <w:rPr>
                <w:rFonts w:ascii="Times New Roman" w:hAnsi="Times New Roman"/>
                <w:b/>
                <w:bCs/>
                <w:sz w:val="24"/>
                <w:szCs w:val="24"/>
              </w:rPr>
              <w:t>RESOLVED</w:t>
            </w:r>
            <w:r>
              <w:rPr>
                <w:rFonts w:ascii="Times New Roman" w:hAnsi="Times New Roman"/>
                <w:sz w:val="24"/>
                <w:szCs w:val="24"/>
              </w:rPr>
              <w:t>. Proposed Cllr Embrey; Seconded Cllr Halford. All in Favour.</w:t>
            </w:r>
          </w:p>
          <w:p w14:paraId="46CE5013" w14:textId="77777777" w:rsidR="008F4A88" w:rsidRPr="008F4A88" w:rsidRDefault="008F4A88" w:rsidP="008F4A88">
            <w:pPr>
              <w:spacing w:after="0" w:line="240" w:lineRule="auto"/>
              <w:rPr>
                <w:rFonts w:ascii="Times New Roman" w:hAnsi="Times New Roman"/>
                <w:bCs/>
                <w:sz w:val="24"/>
                <w:szCs w:val="24"/>
              </w:rPr>
            </w:pP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0C749197"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20</w:t>
            </w:r>
            <w:r w:rsidR="008F4A88">
              <w:rPr>
                <w:rFonts w:ascii="Times New Roman" w:hAnsi="Times New Roman"/>
                <w:b/>
                <w:sz w:val="24"/>
                <w:szCs w:val="24"/>
              </w:rPr>
              <w:t>.50</w:t>
            </w:r>
            <w:r w:rsidR="00B669D0">
              <w:rPr>
                <w:rFonts w:ascii="Times New Roman" w:hAnsi="Times New Roman"/>
                <w:b/>
                <w:sz w:val="24"/>
                <w:szCs w:val="24"/>
              </w:rPr>
              <w:t>pm.</w:t>
            </w:r>
          </w:p>
        </w:tc>
        <w:tc>
          <w:tcPr>
            <w:tcW w:w="567" w:type="dxa"/>
            <w:gridSpan w:val="2"/>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3D38AF">
        <w:trPr>
          <w:gridAfter w:val="4"/>
          <w:wAfter w:w="1953" w:type="dxa"/>
        </w:trPr>
        <w:tc>
          <w:tcPr>
            <w:tcW w:w="8248" w:type="dxa"/>
            <w:gridSpan w:val="4"/>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6FFD5" w14:textId="77777777" w:rsidR="002941A2" w:rsidRDefault="002941A2" w:rsidP="008029A3">
      <w:pPr>
        <w:spacing w:after="0" w:line="240" w:lineRule="auto"/>
      </w:pPr>
      <w:r>
        <w:separator/>
      </w:r>
    </w:p>
  </w:endnote>
  <w:endnote w:type="continuationSeparator" w:id="0">
    <w:p w14:paraId="1E6233E0" w14:textId="77777777" w:rsidR="002941A2" w:rsidRDefault="002941A2"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DC40C" w14:textId="77777777" w:rsidR="002941A2" w:rsidRDefault="002941A2" w:rsidP="008029A3">
      <w:pPr>
        <w:spacing w:after="0" w:line="240" w:lineRule="auto"/>
      </w:pPr>
      <w:r>
        <w:separator/>
      </w:r>
    </w:p>
  </w:footnote>
  <w:footnote w:type="continuationSeparator" w:id="0">
    <w:p w14:paraId="3B327556" w14:textId="77777777" w:rsidR="002941A2" w:rsidRDefault="002941A2"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507569"/>
      <w:docPartObj>
        <w:docPartGallery w:val="Watermarks"/>
        <w:docPartUnique/>
      </w:docPartObj>
    </w:sdtPr>
    <w:sdtEndPr/>
    <w:sdtContent>
      <w:p w14:paraId="78B5D1F2" w14:textId="6066D025" w:rsidR="00605AA5" w:rsidRDefault="00751440">
        <w:pPr>
          <w:pStyle w:val="Header"/>
        </w:pPr>
        <w:r>
          <w:rPr>
            <w:noProof/>
          </w:rPr>
          <w:pict w14:anchorId="07038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447642" o:spid="_x0000_s1025" type="#_x0000_t136" style="position:absolute;margin-left:0;margin-top:0;width:461.1pt;height:276.65pt;rotation:315;z-index:-251658752;mso-position-horizontal:center;mso-position-horizontal-relative:margin;mso-position-vertical:center;mso-position-vertical-relative:margin" o:allowincell="f" fillcolor="#ffc000 [3207]"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9"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8"/>
  </w:num>
  <w:num w:numId="2" w16cid:durableId="1379009193">
    <w:abstractNumId w:val="15"/>
  </w:num>
  <w:num w:numId="3" w16cid:durableId="1712849826">
    <w:abstractNumId w:val="29"/>
  </w:num>
  <w:num w:numId="4" w16cid:durableId="1349019003">
    <w:abstractNumId w:val="35"/>
  </w:num>
  <w:num w:numId="5" w16cid:durableId="361588076">
    <w:abstractNumId w:val="19"/>
  </w:num>
  <w:num w:numId="6" w16cid:durableId="2064988766">
    <w:abstractNumId w:val="39"/>
  </w:num>
  <w:num w:numId="7" w16cid:durableId="231239386">
    <w:abstractNumId w:val="11"/>
  </w:num>
  <w:num w:numId="8" w16cid:durableId="1622690638">
    <w:abstractNumId w:val="22"/>
  </w:num>
  <w:num w:numId="9" w16cid:durableId="1707873668">
    <w:abstractNumId w:val="10"/>
  </w:num>
  <w:num w:numId="10" w16cid:durableId="168952311">
    <w:abstractNumId w:val="41"/>
  </w:num>
  <w:num w:numId="11" w16cid:durableId="865867332">
    <w:abstractNumId w:val="40"/>
  </w:num>
  <w:num w:numId="12" w16cid:durableId="1085108019">
    <w:abstractNumId w:val="5"/>
  </w:num>
  <w:num w:numId="13" w16cid:durableId="1986203290">
    <w:abstractNumId w:val="18"/>
  </w:num>
  <w:num w:numId="14" w16cid:durableId="1642732173">
    <w:abstractNumId w:val="24"/>
  </w:num>
  <w:num w:numId="15" w16cid:durableId="16930490">
    <w:abstractNumId w:val="20"/>
  </w:num>
  <w:num w:numId="16" w16cid:durableId="1683240924">
    <w:abstractNumId w:val="7"/>
  </w:num>
  <w:num w:numId="17" w16cid:durableId="867177723">
    <w:abstractNumId w:val="25"/>
  </w:num>
  <w:num w:numId="18" w16cid:durableId="1094667848">
    <w:abstractNumId w:val="3"/>
  </w:num>
  <w:num w:numId="19" w16cid:durableId="673413943">
    <w:abstractNumId w:val="13"/>
  </w:num>
  <w:num w:numId="20" w16cid:durableId="174460184">
    <w:abstractNumId w:val="32"/>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0"/>
  </w:num>
  <w:num w:numId="26" w16cid:durableId="2109083345">
    <w:abstractNumId w:val="4"/>
  </w:num>
  <w:num w:numId="27" w16cid:durableId="1991713029">
    <w:abstractNumId w:val="16"/>
  </w:num>
  <w:num w:numId="28" w16cid:durableId="1821842725">
    <w:abstractNumId w:val="26"/>
  </w:num>
  <w:num w:numId="29" w16cid:durableId="815801967">
    <w:abstractNumId w:val="6"/>
  </w:num>
  <w:num w:numId="30" w16cid:durableId="456067376">
    <w:abstractNumId w:val="27"/>
  </w:num>
  <w:num w:numId="31" w16cid:durableId="802312988">
    <w:abstractNumId w:val="8"/>
  </w:num>
  <w:num w:numId="32" w16cid:durableId="601844860">
    <w:abstractNumId w:val="12"/>
  </w:num>
  <w:num w:numId="33" w16cid:durableId="678695694">
    <w:abstractNumId w:val="36"/>
  </w:num>
  <w:num w:numId="34" w16cid:durableId="897856958">
    <w:abstractNumId w:val="42"/>
  </w:num>
  <w:num w:numId="35" w16cid:durableId="1064794893">
    <w:abstractNumId w:val="34"/>
  </w:num>
  <w:num w:numId="36" w16cid:durableId="737897425">
    <w:abstractNumId w:val="1"/>
  </w:num>
  <w:num w:numId="37" w16cid:durableId="429010749">
    <w:abstractNumId w:val="17"/>
  </w:num>
  <w:num w:numId="38" w16cid:durableId="1621498920">
    <w:abstractNumId w:val="9"/>
  </w:num>
  <w:num w:numId="39" w16cid:durableId="416631841">
    <w:abstractNumId w:val="33"/>
  </w:num>
  <w:num w:numId="40" w16cid:durableId="1718239649">
    <w:abstractNumId w:val="38"/>
  </w:num>
  <w:num w:numId="41" w16cid:durableId="802042971">
    <w:abstractNumId w:val="31"/>
  </w:num>
  <w:num w:numId="42" w16cid:durableId="1228804144">
    <w:abstractNumId w:val="0"/>
  </w:num>
  <w:num w:numId="43" w16cid:durableId="1393504361">
    <w:abstractNumId w:val="37"/>
  </w:num>
  <w:num w:numId="44" w16cid:durableId="1373115250">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265B"/>
    <w:rsid w:val="001534A5"/>
    <w:rsid w:val="00153CB7"/>
    <w:rsid w:val="001554D5"/>
    <w:rsid w:val="00155B4C"/>
    <w:rsid w:val="00157027"/>
    <w:rsid w:val="001604A2"/>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CFA"/>
    <w:rsid w:val="002F6C61"/>
    <w:rsid w:val="00303F15"/>
    <w:rsid w:val="00304D1E"/>
    <w:rsid w:val="00306708"/>
    <w:rsid w:val="00311192"/>
    <w:rsid w:val="00313565"/>
    <w:rsid w:val="003237C2"/>
    <w:rsid w:val="00330C39"/>
    <w:rsid w:val="0033138C"/>
    <w:rsid w:val="00331B06"/>
    <w:rsid w:val="00333FB8"/>
    <w:rsid w:val="0033590B"/>
    <w:rsid w:val="00335920"/>
    <w:rsid w:val="00337ACF"/>
    <w:rsid w:val="0034174E"/>
    <w:rsid w:val="003434FC"/>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1254"/>
    <w:rsid w:val="003C2C07"/>
    <w:rsid w:val="003C3AC0"/>
    <w:rsid w:val="003C3C49"/>
    <w:rsid w:val="003C3FF1"/>
    <w:rsid w:val="003D38AF"/>
    <w:rsid w:val="003D79EB"/>
    <w:rsid w:val="003E1906"/>
    <w:rsid w:val="003E2D76"/>
    <w:rsid w:val="003E2F93"/>
    <w:rsid w:val="003E5270"/>
    <w:rsid w:val="003F0D6C"/>
    <w:rsid w:val="003F3C73"/>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A43"/>
    <w:rsid w:val="005F5F85"/>
    <w:rsid w:val="005F6AA2"/>
    <w:rsid w:val="005F770B"/>
    <w:rsid w:val="00600EAC"/>
    <w:rsid w:val="006025FB"/>
    <w:rsid w:val="00604D83"/>
    <w:rsid w:val="006059C0"/>
    <w:rsid w:val="00605AA5"/>
    <w:rsid w:val="006061AA"/>
    <w:rsid w:val="006117C8"/>
    <w:rsid w:val="00613624"/>
    <w:rsid w:val="0061474E"/>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410FB"/>
    <w:rsid w:val="0074178D"/>
    <w:rsid w:val="00751440"/>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F5"/>
    <w:rsid w:val="008072FB"/>
    <w:rsid w:val="00807B12"/>
    <w:rsid w:val="00812C23"/>
    <w:rsid w:val="00812CE2"/>
    <w:rsid w:val="00815A80"/>
    <w:rsid w:val="0081785A"/>
    <w:rsid w:val="008179C5"/>
    <w:rsid w:val="00821F20"/>
    <w:rsid w:val="00823ABD"/>
    <w:rsid w:val="00824E2B"/>
    <w:rsid w:val="00825FD5"/>
    <w:rsid w:val="00834656"/>
    <w:rsid w:val="008347F2"/>
    <w:rsid w:val="00834802"/>
    <w:rsid w:val="008369DD"/>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6129C"/>
    <w:rsid w:val="009638BA"/>
    <w:rsid w:val="00965088"/>
    <w:rsid w:val="0096755B"/>
    <w:rsid w:val="0096780D"/>
    <w:rsid w:val="00970AA6"/>
    <w:rsid w:val="0097215B"/>
    <w:rsid w:val="00972BC8"/>
    <w:rsid w:val="00973721"/>
    <w:rsid w:val="00977264"/>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47A"/>
    <w:rsid w:val="00A21565"/>
    <w:rsid w:val="00A21BBC"/>
    <w:rsid w:val="00A24199"/>
    <w:rsid w:val="00A27647"/>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635F"/>
    <w:rsid w:val="00AB041A"/>
    <w:rsid w:val="00AB0863"/>
    <w:rsid w:val="00AB2FA1"/>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3C8D"/>
    <w:rsid w:val="00B06CCD"/>
    <w:rsid w:val="00B07607"/>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47"/>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002"/>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6423"/>
    <w:rsid w:val="00E9686A"/>
    <w:rsid w:val="00E97605"/>
    <w:rsid w:val="00EA0A66"/>
    <w:rsid w:val="00EA0C1E"/>
    <w:rsid w:val="00EA1A60"/>
    <w:rsid w:val="00EA1B9C"/>
    <w:rsid w:val="00EA42A8"/>
    <w:rsid w:val="00EA56E6"/>
    <w:rsid w:val="00EB571D"/>
    <w:rsid w:val="00EB7409"/>
    <w:rsid w:val="00EC1C43"/>
    <w:rsid w:val="00EC3944"/>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1C6F"/>
    <w:rsid w:val="00FC254D"/>
    <w:rsid w:val="00FC2AD8"/>
    <w:rsid w:val="00FC3584"/>
    <w:rsid w:val="00FC5091"/>
    <w:rsid w:val="00FC5244"/>
    <w:rsid w:val="00FC7A18"/>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4</cp:revision>
  <cp:lastPrinted>2026-02-23T12:10:00Z</cp:lastPrinted>
  <dcterms:created xsi:type="dcterms:W3CDTF">2026-02-23T10:45:00Z</dcterms:created>
  <dcterms:modified xsi:type="dcterms:W3CDTF">2026-02-23T12:10:00Z</dcterms:modified>
</cp:coreProperties>
</file>